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80" w:rsidRPr="00E41580" w:rsidRDefault="00E41580" w:rsidP="00E415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3462460"/>
      <w:r w:rsidRPr="00E415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E41580" w:rsidRPr="00E41580" w:rsidRDefault="00E41580" w:rsidP="00E415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1" w:name="80962996-9eae-4b29-807c-6d440604dec5"/>
      <w:r w:rsidRPr="00E415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и науки Республики Дагестан</w:t>
      </w:r>
      <w:bookmarkEnd w:id="1"/>
      <w:r w:rsidRPr="00E415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</w:p>
    <w:p w:rsidR="00E41580" w:rsidRPr="00E41580" w:rsidRDefault="00E41580" w:rsidP="00E415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2" w:name="a244f056-0231-4322-a014-8dcea54eab13"/>
      <w:r w:rsidRPr="00E415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МР " Кизлярский район"</w:t>
      </w:r>
      <w:bookmarkEnd w:id="2"/>
      <w:r w:rsidRPr="00E4158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E4158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E41580" w:rsidRPr="00E41580" w:rsidRDefault="00E41580" w:rsidP="00E4158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E41580">
        <w:rPr>
          <w:rFonts w:ascii="Times New Roman" w:hAnsi="Times New Roman" w:cs="Times New Roman"/>
          <w:b/>
          <w:iCs/>
          <w:sz w:val="28"/>
          <w:szCs w:val="28"/>
          <w:lang w:val="ru-RU"/>
        </w:rPr>
        <w:t>МКОУ   «Зареченская СОШ»</w:t>
      </w:r>
    </w:p>
    <w:p w:rsidR="00E41580" w:rsidRPr="00E41580" w:rsidRDefault="00E41580" w:rsidP="00E41580">
      <w:pPr>
        <w:spacing w:after="0"/>
        <w:jc w:val="center"/>
        <w:rPr>
          <w:b/>
          <w:iCs/>
          <w:sz w:val="28"/>
          <w:szCs w:val="28"/>
          <w:lang w:val="ru-RU"/>
        </w:rPr>
      </w:pPr>
    </w:p>
    <w:p w:rsidR="00E41580" w:rsidRPr="00E41580" w:rsidRDefault="00E41580" w:rsidP="00E41580">
      <w:pPr>
        <w:spacing w:after="0"/>
        <w:jc w:val="center"/>
        <w:rPr>
          <w:b/>
          <w:iCs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7" w:tblpY="42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3412"/>
        <w:gridCol w:w="3263"/>
      </w:tblGrid>
      <w:tr w:rsidR="00E41580" w:rsidRPr="001B3CDE" w:rsidTr="00D452C9">
        <w:trPr>
          <w:trHeight w:val="197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80" w:rsidRPr="00E41580" w:rsidRDefault="00E41580" w:rsidP="00D452C9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1580">
              <w:rPr>
                <w:rFonts w:ascii="Times New Roman" w:hAnsi="Times New Roman" w:cs="Times New Roman"/>
                <w:b/>
                <w:lang w:val="ru-RU"/>
              </w:rPr>
              <w:t>«Рассмотрено»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1580">
              <w:rPr>
                <w:rFonts w:ascii="Times New Roman" w:hAnsi="Times New Roman" w:cs="Times New Roman"/>
                <w:lang w:val="ru-RU"/>
              </w:rPr>
              <w:t>МО учителей ЕМЦ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1580">
              <w:rPr>
                <w:rFonts w:ascii="Times New Roman" w:hAnsi="Times New Roman" w:cs="Times New Roman"/>
                <w:lang w:val="ru-RU"/>
              </w:rPr>
              <w:t>Руководитель МО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41580">
              <w:rPr>
                <w:rFonts w:ascii="Times New Roman" w:hAnsi="Times New Roman" w:cs="Times New Roman"/>
                <w:lang w:val="ru-RU"/>
              </w:rPr>
              <w:t>___________ Магомедов А.Т.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41580">
              <w:rPr>
                <w:rFonts w:ascii="Times New Roman" w:hAnsi="Times New Roman" w:cs="Times New Roman"/>
                <w:lang w:val="ru-RU"/>
              </w:rPr>
              <w:t xml:space="preserve">Протокол № ___ 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41580">
              <w:rPr>
                <w:rFonts w:ascii="Times New Roman" w:hAnsi="Times New Roman" w:cs="Times New Roman"/>
                <w:lang w:val="ru-RU"/>
              </w:rPr>
              <w:t>от  «____»_______2023г.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80" w:rsidRPr="00E41580" w:rsidRDefault="00E41580" w:rsidP="00D452C9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1580">
              <w:rPr>
                <w:rFonts w:ascii="Times New Roman" w:hAnsi="Times New Roman" w:cs="Times New Roman"/>
                <w:b/>
                <w:lang w:val="ru-RU"/>
              </w:rPr>
              <w:t>«Согласовано»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1580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41580">
              <w:rPr>
                <w:rFonts w:ascii="Times New Roman" w:hAnsi="Times New Roman" w:cs="Times New Roman"/>
                <w:lang w:val="ru-RU"/>
              </w:rPr>
              <w:t>___________ Мусаева С.Б.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41580" w:rsidRPr="00423826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>«____»____________2023 г.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0" w:rsidRPr="00E41580" w:rsidRDefault="00E41580" w:rsidP="00D452C9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1580">
              <w:rPr>
                <w:rFonts w:ascii="Times New Roman" w:hAnsi="Times New Roman" w:cs="Times New Roman"/>
                <w:b/>
                <w:lang w:val="ru-RU"/>
              </w:rPr>
              <w:t>«Утверждаю»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1580">
              <w:rPr>
                <w:rFonts w:ascii="Times New Roman" w:hAnsi="Times New Roman" w:cs="Times New Roman"/>
                <w:lang w:val="ru-RU"/>
              </w:rPr>
              <w:t>Директор  МКОУ «ЗСОШ»  ____________ Мусаев Р.А.</w:t>
            </w:r>
          </w:p>
          <w:p w:rsidR="00E41580" w:rsidRPr="00E41580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41580" w:rsidRPr="00423826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 xml:space="preserve">Приказ № ______ </w:t>
            </w:r>
          </w:p>
          <w:p w:rsidR="00E41580" w:rsidRPr="00423826" w:rsidRDefault="00E41580" w:rsidP="00D452C9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>от «____»_________2023 г.</w:t>
            </w:r>
          </w:p>
        </w:tc>
      </w:tr>
    </w:tbl>
    <w:p w:rsidR="00E41580" w:rsidRDefault="00E41580" w:rsidP="00E41580">
      <w:pPr>
        <w:spacing w:after="0"/>
        <w:ind w:left="120"/>
      </w:pPr>
    </w:p>
    <w:p w:rsidR="00E41580" w:rsidRDefault="00E41580" w:rsidP="00E41580">
      <w:pPr>
        <w:spacing w:after="0"/>
        <w:ind w:left="120"/>
      </w:pPr>
      <w:r>
        <w:rPr>
          <w:color w:val="000000"/>
          <w:sz w:val="28"/>
        </w:rPr>
        <w:t>‌</w:t>
      </w: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Pr="00E23FF9" w:rsidRDefault="00E41580" w:rsidP="00E41580">
      <w:pPr>
        <w:pStyle w:val="af4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Рабочая программа</w:t>
      </w:r>
    </w:p>
    <w:p w:rsidR="00E41580" w:rsidRPr="00E23FF9" w:rsidRDefault="00E41580" w:rsidP="00E41580">
      <w:pPr>
        <w:pStyle w:val="af4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Внеурочной деятельности  «</w:t>
      </w:r>
      <w:r>
        <w:rPr>
          <w:rFonts w:eastAsia="+mn-ea" w:cs="+mn-cs"/>
          <w:b/>
          <w:bCs/>
          <w:color w:val="000000"/>
          <w:kern w:val="24"/>
          <w:sz w:val="28"/>
          <w:szCs w:val="28"/>
        </w:rPr>
        <w:t>М</w:t>
      </w: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атемати</w:t>
      </w:r>
      <w:r>
        <w:rPr>
          <w:rFonts w:eastAsia="+mn-ea" w:cs="+mn-cs"/>
          <w:b/>
          <w:bCs/>
          <w:color w:val="000000"/>
          <w:kern w:val="24"/>
          <w:sz w:val="28"/>
          <w:szCs w:val="28"/>
        </w:rPr>
        <w:t>ческая грамотность</w:t>
      </w: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»</w:t>
      </w:r>
    </w:p>
    <w:p w:rsidR="00E41580" w:rsidRPr="00E23FF9" w:rsidRDefault="0095581B" w:rsidP="00E41580">
      <w:pPr>
        <w:pStyle w:val="af4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>
        <w:rPr>
          <w:rFonts w:eastAsia="+mn-ea" w:cs="+mn-cs"/>
          <w:b/>
          <w:bCs/>
          <w:color w:val="000000"/>
          <w:kern w:val="24"/>
          <w:sz w:val="28"/>
          <w:szCs w:val="28"/>
        </w:rPr>
        <w:t>5</w:t>
      </w:r>
      <w:r w:rsidR="00E41580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</w:t>
      </w:r>
      <w:r w:rsidR="00E41580"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класс</w:t>
      </w:r>
    </w:p>
    <w:p w:rsidR="00E41580" w:rsidRPr="00E23FF9" w:rsidRDefault="00E41580" w:rsidP="00E41580">
      <w:pPr>
        <w:pStyle w:val="af4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на 20</w:t>
      </w:r>
      <w:r>
        <w:rPr>
          <w:rFonts w:eastAsia="+mn-ea" w:cs="+mn-cs"/>
          <w:b/>
          <w:bCs/>
          <w:color w:val="000000"/>
          <w:kern w:val="24"/>
          <w:sz w:val="28"/>
          <w:szCs w:val="28"/>
        </w:rPr>
        <w:t>23</w:t>
      </w: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– 202</w:t>
      </w:r>
      <w:r>
        <w:rPr>
          <w:rFonts w:eastAsia="+mn-ea" w:cs="+mn-cs"/>
          <w:b/>
          <w:bCs/>
          <w:color w:val="000000"/>
          <w:kern w:val="24"/>
          <w:sz w:val="28"/>
          <w:szCs w:val="28"/>
        </w:rPr>
        <w:t>4</w:t>
      </w: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учебный год </w:t>
      </w: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Default="00E41580" w:rsidP="00E41580">
      <w:pPr>
        <w:spacing w:after="0"/>
        <w:jc w:val="center"/>
        <w:rPr>
          <w:b/>
        </w:rPr>
      </w:pPr>
    </w:p>
    <w:p w:rsidR="00E41580" w:rsidRPr="00E41580" w:rsidRDefault="00E41580" w:rsidP="00E41580">
      <w:pPr>
        <w:shd w:val="clear" w:color="auto" w:fill="FFFFFF"/>
        <w:spacing w:before="90" w:after="0" w:line="360" w:lineRule="auto"/>
        <w:rPr>
          <w:b/>
          <w:sz w:val="28"/>
          <w:szCs w:val="28"/>
          <w:lang w:val="ru-RU"/>
        </w:rPr>
      </w:pPr>
    </w:p>
    <w:p w:rsidR="00E41580" w:rsidRPr="00423826" w:rsidRDefault="00E41580" w:rsidP="00E41580">
      <w:pPr>
        <w:shd w:val="clear" w:color="auto" w:fill="FFFFFF"/>
        <w:spacing w:before="9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826">
        <w:rPr>
          <w:rFonts w:ascii="Times New Roman" w:hAnsi="Times New Roman" w:cs="Times New Roman"/>
          <w:b/>
          <w:sz w:val="28"/>
          <w:szCs w:val="28"/>
        </w:rPr>
        <w:t>С. Заречное 2023год</w:t>
      </w:r>
    </w:p>
    <w:p w:rsidR="0098348E" w:rsidRPr="008E51CC" w:rsidRDefault="0098348E" w:rsidP="00E841F2">
      <w:pPr>
        <w:tabs>
          <w:tab w:val="left" w:pos="709"/>
        </w:tabs>
        <w:spacing w:line="240" w:lineRule="auto"/>
        <w:ind w:left="-426"/>
        <w:rPr>
          <w:rFonts w:ascii="Times New Roman" w:hAnsi="Times New Roman" w:cs="Times New Roman"/>
          <w:lang w:val="ru-RU"/>
        </w:rPr>
        <w:sectPr w:rsidR="0098348E" w:rsidRPr="008E51CC" w:rsidSect="00265EE2">
          <w:footerReference w:type="default" r:id="rId8"/>
          <w:pgSz w:w="11906" w:h="16383"/>
          <w:pgMar w:top="1134" w:right="850" w:bottom="1134" w:left="1134" w:header="720" w:footer="720" w:gutter="0"/>
          <w:cols w:space="720"/>
          <w:titlePg/>
          <w:docGrid w:linePitch="299"/>
        </w:sectPr>
      </w:pPr>
    </w:p>
    <w:p w:rsidR="009D6C9A" w:rsidRDefault="009D6C9A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</w:pPr>
      <w:bookmarkStart w:id="3" w:name="block-3462462"/>
      <w:bookmarkEnd w:id="0"/>
      <w:r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  <w:lastRenderedPageBreak/>
        <w:t>ПОЯСНИТЕЛЬНАЯ ЗАПИСКА</w:t>
      </w:r>
    </w:p>
    <w:p w:rsidR="000309E5" w:rsidRPr="000309E5" w:rsidRDefault="000309E5" w:rsidP="00030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Актуальность введения предметного курса по математике в школьную программу:</w:t>
      </w:r>
    </w:p>
    <w:p w:rsidR="000309E5" w:rsidRPr="000309E5" w:rsidRDefault="000309E5" w:rsidP="000309E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предметный курс  позволяет планомерно вести дополнительную деятельность по предмету;</w:t>
      </w:r>
    </w:p>
    <w:p w:rsidR="000309E5" w:rsidRPr="000309E5" w:rsidRDefault="000309E5" w:rsidP="000309E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позволяет доработать, углубить и расширить учебный материал, вызывающий трудности, что способствует более успешному выполнению срезовых и итоговых контрольных работ;</w:t>
      </w:r>
    </w:p>
    <w:p w:rsidR="000309E5" w:rsidRPr="000309E5" w:rsidRDefault="000309E5" w:rsidP="000309E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различные формы проведения предметного курса, способствуют повышению интереса к предмету;</w:t>
      </w:r>
    </w:p>
    <w:p w:rsidR="000309E5" w:rsidRDefault="000309E5" w:rsidP="000309E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рассмотрение более сложных заданий способствует развитию л</w:t>
      </w:r>
      <w:r>
        <w:rPr>
          <w:rFonts w:ascii="Times New Roman" w:hAnsi="Times New Roman" w:cs="Times New Roman"/>
          <w:sz w:val="24"/>
          <w:szCs w:val="24"/>
          <w:lang w:val="ru-RU"/>
        </w:rPr>
        <w:t>огического мышления обучающихся;</w:t>
      </w:r>
    </w:p>
    <w:p w:rsidR="000309E5" w:rsidRPr="000309E5" w:rsidRDefault="000309E5" w:rsidP="000309E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создаются</w:t>
      </w:r>
      <w:r w:rsidRPr="000309E5">
        <w:rPr>
          <w:rFonts w:ascii="Times New Roman" w:hAnsi="Times New Roman" w:cs="Times New Roman"/>
          <w:sz w:val="24"/>
          <w:szCs w:val="24"/>
          <w:lang w:val="ru-RU"/>
        </w:rPr>
        <w:t xml:space="preserve"> условия для формирования функциональной грамотности школьников в деятельности, осуществляемой в формах, отличных от урочных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09E5" w:rsidRPr="000309E5" w:rsidRDefault="000309E5" w:rsidP="00030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 xml:space="preserve">Учитель математики не может ограничиться рамками своей работы  только обучению детей на уроке. Успех учителя в работе определяется не только высоким уровнем учебной деятельности учащихся на уроке, но и кропотливой «черновой» работой  в различных видах внеурочных занятий. В классах обычно имеются учащиеся, которые хотели бы узнать больше того, что они получают на уроке, есть дети, которых интересуют задачи  «потруднее», задачи повышенной сложности, задачи на смекалку. Правильно поставленная и систематически проводимая работа, особенно на предметном курсе, помогают решить </w:t>
      </w:r>
      <w:r w:rsidRPr="000309E5">
        <w:rPr>
          <w:rFonts w:ascii="Times New Roman" w:hAnsi="Times New Roman" w:cs="Times New Roman"/>
          <w:sz w:val="24"/>
          <w:szCs w:val="24"/>
          <w:u w:val="single"/>
          <w:lang w:val="ru-RU"/>
        </w:rPr>
        <w:t>задачи:</w:t>
      </w:r>
    </w:p>
    <w:p w:rsidR="000309E5" w:rsidRPr="000309E5" w:rsidRDefault="000309E5" w:rsidP="000309E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Привитие интереса к математическим знаниям;</w:t>
      </w:r>
    </w:p>
    <w:p w:rsidR="000309E5" w:rsidRPr="000309E5" w:rsidRDefault="000309E5" w:rsidP="000309E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Развитие математического кругозора;</w:t>
      </w:r>
    </w:p>
    <w:p w:rsidR="000309E5" w:rsidRPr="000309E5" w:rsidRDefault="000309E5" w:rsidP="000309E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Привитие навыков самостоятельной работы;</w:t>
      </w:r>
    </w:p>
    <w:p w:rsidR="000309E5" w:rsidRPr="000309E5" w:rsidRDefault="000309E5" w:rsidP="000309E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Развитие математического мышления, смекалки, эрудиции;</w:t>
      </w:r>
    </w:p>
    <w:p w:rsidR="000309E5" w:rsidRPr="000309E5" w:rsidRDefault="000309E5" w:rsidP="000309E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Показать связь математики с жизнью.</w:t>
      </w:r>
    </w:p>
    <w:p w:rsidR="000309E5" w:rsidRPr="000309E5" w:rsidRDefault="000309E5" w:rsidP="00030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основной и самой важной задачей курса математики в основной школе является освоение учащимися системы математических знаний, формирование базовых умений, необходимых в повседневной жизни и трудовой деятельности, достаточных для изучения смежных дисциплин и продолжения образования на третьей ступени обучения или в среднеспециальных учебных заведениях. </w:t>
      </w:r>
    </w:p>
    <w:p w:rsidR="000309E5" w:rsidRPr="000309E5" w:rsidRDefault="000309E5" w:rsidP="000309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Основные цели и  задачи реализации содержания курса: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Цели: 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развитие математических, интеллектуальных способностей учащихся, обобщенных умственных умений;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развитие у учащихся практических навыков решать нестандартные задачи, задачи на формирование функциональной грамотности;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углубление и расширение знаний учащихся.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Задачи: 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формировать у учащихся навык решения базовых и нестандартных задач, в т.ч. функциональной математической грамотности;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расширить сферу математических знаний учащихся;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подготовить учащихся к прохождению аттестации, ВПР;</w:t>
      </w:r>
    </w:p>
    <w:p w:rsidR="000309E5" w:rsidRDefault="000309E5" w:rsidP="000309E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приобщить учащихся к работе с математической литературой и  интернет ресурсами;</w:t>
      </w:r>
    </w:p>
    <w:p w:rsidR="009D6C9A" w:rsidRDefault="000309E5" w:rsidP="000309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09E5">
        <w:rPr>
          <w:rFonts w:ascii="Times New Roman" w:hAnsi="Times New Roman" w:cs="Times New Roman"/>
          <w:sz w:val="24"/>
          <w:szCs w:val="24"/>
          <w:lang w:val="ru-RU"/>
        </w:rPr>
        <w:t>- создать положительную мотивацию обучения математике.</w:t>
      </w:r>
    </w:p>
    <w:p w:rsidR="000309E5" w:rsidRPr="000309E5" w:rsidRDefault="000309E5" w:rsidP="000309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</w:pPr>
    </w:p>
    <w:p w:rsidR="000309E5" w:rsidRDefault="000309E5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</w:pPr>
    </w:p>
    <w:p w:rsidR="000309E5" w:rsidRDefault="000309E5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</w:pPr>
    </w:p>
    <w:p w:rsidR="000309E5" w:rsidRDefault="000309E5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</w:pPr>
    </w:p>
    <w:p w:rsidR="0098348E" w:rsidRPr="008E51CC" w:rsidRDefault="00687B21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  <w:lastRenderedPageBreak/>
        <w:t xml:space="preserve">СОДЕРЖАНИЕ УЧЕБНОГО </w:t>
      </w:r>
      <w:r w:rsidR="005E24FF"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  <w:t>КУРСА</w:t>
      </w:r>
    </w:p>
    <w:p w:rsidR="0098348E" w:rsidRPr="0043326D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ru-RU"/>
        </w:rPr>
      </w:pPr>
      <w:r w:rsidRPr="0043326D"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  <w:t>5 КЛАСС</w:t>
      </w:r>
    </w:p>
    <w:p w:rsidR="0043326D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43326D">
        <w:rPr>
          <w:rFonts w:ascii="TimesNewRoman" w:hAnsi="TimesNewRoman" w:cs="TimesNewRoman"/>
          <w:sz w:val="28"/>
          <w:szCs w:val="28"/>
        </w:rPr>
        <w:t>Арифметические операции с целыми числами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 xml:space="preserve"> Чтение и преобразование информации, представленной в виде таблиц. 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>Решение уравнений.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>Решение задач разных типов (на покупки, работу, движение).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>Дроби. Арифметические операции с дробными числами.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>Нахождение части числа и числа по его части.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>Решение задач на проценты.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>Решение заданий на вычисление и построение на местности.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>Решение заданий на прямоугольный параллелепипед, куб, шар.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>Решение задач разных типов.</w:t>
      </w:r>
    </w:p>
    <w:p w:rsidR="000262E1" w:rsidRPr="000262E1" w:rsidRDefault="000262E1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0262E1">
        <w:rPr>
          <w:sz w:val="28"/>
          <w:szCs w:val="28"/>
        </w:rPr>
        <w:t>Решение задач функциональной математической грамотности</w:t>
      </w:r>
      <w:r w:rsidRPr="000262E1">
        <w:rPr>
          <w:rFonts w:ascii="TimesNewRoman" w:hAnsi="TimesNewRoman" w:cs="TimesNewRoman"/>
          <w:sz w:val="28"/>
          <w:szCs w:val="28"/>
        </w:rPr>
        <w:t>;</w:t>
      </w:r>
    </w:p>
    <w:p w:rsidR="0043326D" w:rsidRPr="00DF1799" w:rsidRDefault="0043326D" w:rsidP="0043326D">
      <w:pPr>
        <w:pStyle w:val="af0"/>
        <w:numPr>
          <w:ilvl w:val="0"/>
          <w:numId w:val="12"/>
        </w:numPr>
        <w:shd w:val="clear" w:color="auto" w:fill="FFFFFF"/>
        <w:suppressAutoHyphens/>
        <w:autoSpaceDE/>
        <w:autoSpaceDN/>
        <w:adjustRightInd/>
        <w:ind w:left="426"/>
        <w:jc w:val="both"/>
        <w:rPr>
          <w:rFonts w:ascii="TimesNewRoman" w:hAnsi="TimesNewRoman" w:cs="TimesNewRoman"/>
          <w:sz w:val="28"/>
          <w:szCs w:val="28"/>
        </w:rPr>
      </w:pPr>
      <w:r w:rsidRPr="00DF1799">
        <w:rPr>
          <w:rFonts w:ascii="TimesNewRoman" w:hAnsi="TimesNewRoman" w:cs="TimesNewRoman"/>
          <w:sz w:val="28"/>
          <w:szCs w:val="28"/>
        </w:rPr>
        <w:t xml:space="preserve">Решение </w:t>
      </w:r>
      <w:r>
        <w:rPr>
          <w:rFonts w:ascii="TimesNewRoman" w:hAnsi="TimesNewRoman" w:cs="TimesNewRoman"/>
          <w:sz w:val="28"/>
          <w:szCs w:val="28"/>
        </w:rPr>
        <w:t xml:space="preserve">заданий, </w:t>
      </w:r>
      <w:r w:rsidRPr="00DF1799">
        <w:rPr>
          <w:rFonts w:ascii="TimesNewRoman" w:hAnsi="TimesNewRoman" w:cs="TimesNewRoman"/>
          <w:sz w:val="28"/>
          <w:szCs w:val="28"/>
        </w:rPr>
        <w:t>вариантов ВПР.</w:t>
      </w:r>
    </w:p>
    <w:p w:rsidR="005E24FF" w:rsidRDefault="005E24FF" w:rsidP="00B23F7F">
      <w:pPr>
        <w:pStyle w:val="af0"/>
        <w:tabs>
          <w:tab w:val="left" w:pos="709"/>
        </w:tabs>
        <w:ind w:left="0"/>
        <w:jc w:val="both"/>
        <w:rPr>
          <w:rFonts w:eastAsia="Times New Roman"/>
          <w:b/>
          <w:sz w:val="28"/>
          <w:szCs w:val="28"/>
          <w:u w:val="single"/>
        </w:rPr>
      </w:pPr>
      <w:bookmarkStart w:id="4" w:name="block-3462463"/>
      <w:bookmarkEnd w:id="3"/>
    </w:p>
    <w:p w:rsidR="005E24FF" w:rsidRDefault="005E24FF" w:rsidP="00B23F7F">
      <w:pPr>
        <w:pStyle w:val="af0"/>
        <w:tabs>
          <w:tab w:val="left" w:pos="709"/>
        </w:tabs>
        <w:ind w:left="0"/>
        <w:jc w:val="both"/>
        <w:rPr>
          <w:rFonts w:eastAsia="Times New Roman"/>
          <w:b/>
          <w:sz w:val="28"/>
          <w:szCs w:val="28"/>
          <w:u w:val="single"/>
        </w:rPr>
      </w:pPr>
    </w:p>
    <w:p w:rsidR="0043326D" w:rsidRDefault="0043326D" w:rsidP="00B23F7F">
      <w:pPr>
        <w:pStyle w:val="af0"/>
        <w:tabs>
          <w:tab w:val="left" w:pos="709"/>
        </w:tabs>
        <w:ind w:left="0"/>
        <w:jc w:val="both"/>
        <w:rPr>
          <w:rFonts w:eastAsia="Times New Roman"/>
          <w:b/>
          <w:sz w:val="28"/>
          <w:szCs w:val="28"/>
          <w:u w:val="single"/>
        </w:rPr>
      </w:pPr>
    </w:p>
    <w:p w:rsidR="0043326D" w:rsidRDefault="0043326D" w:rsidP="00B23F7F">
      <w:pPr>
        <w:pStyle w:val="af0"/>
        <w:tabs>
          <w:tab w:val="left" w:pos="709"/>
        </w:tabs>
        <w:ind w:left="0"/>
        <w:jc w:val="both"/>
        <w:rPr>
          <w:rFonts w:eastAsia="Times New Roman"/>
          <w:b/>
          <w:sz w:val="28"/>
          <w:szCs w:val="28"/>
          <w:u w:val="single"/>
        </w:rPr>
      </w:pPr>
    </w:p>
    <w:p w:rsidR="000262E1" w:rsidRDefault="000262E1" w:rsidP="00B23F7F">
      <w:pPr>
        <w:pStyle w:val="af0"/>
        <w:tabs>
          <w:tab w:val="left" w:pos="709"/>
        </w:tabs>
        <w:ind w:left="0"/>
        <w:jc w:val="both"/>
        <w:rPr>
          <w:rFonts w:eastAsia="Times New Roman"/>
          <w:b/>
          <w:sz w:val="28"/>
          <w:szCs w:val="28"/>
          <w:u w:val="single"/>
        </w:rPr>
      </w:pPr>
    </w:p>
    <w:p w:rsidR="00687B21" w:rsidRPr="008E51CC" w:rsidRDefault="0043326D" w:rsidP="00B23F7F">
      <w:pPr>
        <w:pStyle w:val="af0"/>
        <w:tabs>
          <w:tab w:val="left" w:pos="709"/>
        </w:tabs>
        <w:ind w:left="0"/>
        <w:jc w:val="both"/>
        <w:rPr>
          <w:b/>
          <w:sz w:val="28"/>
          <w:szCs w:val="28"/>
          <w:u w:val="single"/>
        </w:rPr>
      </w:pPr>
      <w:r w:rsidRPr="0043326D">
        <w:rPr>
          <w:b/>
          <w:sz w:val="28"/>
          <w:szCs w:val="28"/>
          <w:u w:val="single"/>
        </w:rPr>
        <w:t>ПЛАНИРУЕМЫЕ РЕЗУЛЬТАТЫ ОСВОЕНИЯ УЧЕБНОГО КУРСА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Личностные результаты </w:t>
      </w:r>
      <w:r w:rsidRPr="008E51CC">
        <w:rPr>
          <w:rFonts w:ascii="Times New Roman" w:hAnsi="Times New Roman" w:cs="Times New Roman"/>
          <w:color w:val="000000"/>
          <w:sz w:val="28"/>
          <w:lang w:val="ru-RU"/>
        </w:rPr>
        <w:t>освоения программы учебного курса характеризуются: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1) патриотическое воспитание: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проявлением интереса к прошлому и настоящему российской математики;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3) трудовое воспитание: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4) эстетическое воспитание: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5) ценности научного познания: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7) экологическое воспитание: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действия:</w:t>
      </w:r>
    </w:p>
    <w:p w:rsidR="0098348E" w:rsidRPr="008E51CC" w:rsidRDefault="00D03DDF" w:rsidP="00B23F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 w:rsidRPr="008E51C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8348E" w:rsidRPr="008E51CC" w:rsidRDefault="00D03DDF" w:rsidP="00B23F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8348E" w:rsidRPr="008E51CC" w:rsidRDefault="00D03DDF" w:rsidP="00B23F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8348E" w:rsidRPr="008E51CC" w:rsidRDefault="00D03DDF" w:rsidP="00B23F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8348E" w:rsidRPr="008E51CC" w:rsidRDefault="00D03DDF" w:rsidP="00B23F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8348E" w:rsidRPr="008E51CC" w:rsidRDefault="00D03DDF" w:rsidP="00B23F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51CC">
        <w:rPr>
          <w:rFonts w:ascii="Times New Roman" w:hAnsi="Times New Roman" w:cs="Times New Roman"/>
          <w:b/>
          <w:color w:val="000000"/>
          <w:sz w:val="28"/>
        </w:rPr>
        <w:t>Базовые исследовательские действия</w:t>
      </w:r>
      <w:r w:rsidRPr="008E51CC">
        <w:rPr>
          <w:rFonts w:ascii="Times New Roman" w:hAnsi="Times New Roman" w:cs="Times New Roman"/>
          <w:color w:val="000000"/>
          <w:sz w:val="28"/>
        </w:rPr>
        <w:t>:</w:t>
      </w:r>
    </w:p>
    <w:p w:rsidR="0098348E" w:rsidRPr="008E51CC" w:rsidRDefault="00D03DDF" w:rsidP="00B23F7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8348E" w:rsidRPr="008E51CC" w:rsidRDefault="00D03DDF" w:rsidP="00B23F7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8348E" w:rsidRPr="008E51CC" w:rsidRDefault="00D03DDF" w:rsidP="00B23F7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8348E" w:rsidRPr="008E51CC" w:rsidRDefault="00D03DDF" w:rsidP="00B23F7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51CC">
        <w:rPr>
          <w:rFonts w:ascii="Times New Roman" w:hAnsi="Times New Roman" w:cs="Times New Roman"/>
          <w:b/>
          <w:color w:val="000000"/>
          <w:sz w:val="28"/>
        </w:rPr>
        <w:t>Работа с информацией:</w:t>
      </w:r>
    </w:p>
    <w:p w:rsidR="0098348E" w:rsidRPr="008E51CC" w:rsidRDefault="00D03DDF" w:rsidP="00B23F7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8348E" w:rsidRPr="008E51CC" w:rsidRDefault="00D03DDF" w:rsidP="00B23F7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8348E" w:rsidRPr="008E51CC" w:rsidRDefault="00D03DDF" w:rsidP="00B23F7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8348E" w:rsidRPr="008E51CC" w:rsidRDefault="00D03DDF" w:rsidP="00B23F7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51CC">
        <w:rPr>
          <w:rFonts w:ascii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98348E" w:rsidRPr="008E51CC" w:rsidRDefault="00D03DDF" w:rsidP="00B23F7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8348E" w:rsidRPr="008E51CC" w:rsidRDefault="00D03DDF" w:rsidP="00B23F7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8348E" w:rsidRPr="008E51CC" w:rsidRDefault="00D03DDF" w:rsidP="00B23F7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8348E" w:rsidRPr="008E51CC" w:rsidRDefault="00D03DDF" w:rsidP="00B23F7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8348E" w:rsidRPr="008E51CC" w:rsidRDefault="00D03DDF" w:rsidP="00B23F7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75BD0" w:rsidRDefault="00C75BD0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348E" w:rsidRPr="008E51CC" w:rsidRDefault="0098348E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>Самоорганизация:</w:t>
      </w:r>
    </w:p>
    <w:p w:rsidR="0098348E" w:rsidRPr="008E51CC" w:rsidRDefault="00D03DDF" w:rsidP="00B23F7F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8348E" w:rsidRPr="008E51CC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51CC">
        <w:rPr>
          <w:rFonts w:ascii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:rsidR="0098348E" w:rsidRPr="008E51CC" w:rsidRDefault="00D03DDF" w:rsidP="00B23F7F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8348E" w:rsidRPr="008E51CC" w:rsidRDefault="00D03DDF" w:rsidP="00B23F7F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8348E" w:rsidRPr="008E51CC" w:rsidRDefault="00D03DDF" w:rsidP="00B23F7F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8E51CC">
        <w:rPr>
          <w:rFonts w:ascii="Times New Roman" w:hAnsi="Times New Roman" w:cs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8348E" w:rsidRPr="008E51CC" w:rsidRDefault="0098348E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98348E" w:rsidRDefault="00D03DDF" w:rsidP="00B23F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B0DAF" w:rsidRPr="00BB0DAF" w:rsidRDefault="00BB0DAF" w:rsidP="00BB0D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BB0DAF"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  <w:t>5 класс</w:t>
      </w:r>
    </w:p>
    <w:p w:rsidR="00BB0DAF" w:rsidRPr="00BB0DAF" w:rsidRDefault="00BB0DAF" w:rsidP="00BB0D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1) Оперировать понятием «обыкновенная дробь».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2) Оперировать понятием «десятичная дробь».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3) Решать задачи на нахождение части числа и числа по его части.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4) Использовать свойства чисел и правила действий с числами при выполнении вычислений.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5) Решать задачи разных типов (на работу, на движение), связывающих три величины, выделять эти величины и отношения между ними.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 xml:space="preserve">6) Использовать свойства чисел и правила действий с числами при выполнении вычислений / выполнять вычисления, в том числе с использованием приемов рациональных вычислений, обосновывать 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>алгоритмы выполнения действий.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7) Решать задачи на покупки, решать несложные логические задачи методом рассуждений.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8) Читать информацию, представленную в виде таблицы, диаграммы.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9) Оперировать понятиями: прямоугольный параллелепипед, куб, шар.</w:t>
      </w:r>
      <w:r w:rsidRPr="00BB0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10) Вычислять расстояния на местности в стандартных ситуациях.</w:t>
      </w:r>
    </w:p>
    <w:p w:rsidR="0043326D" w:rsidRPr="00BB0DAF" w:rsidRDefault="00BB0DAF" w:rsidP="00BB0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B0D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11</w:t>
      </w:r>
      <w:r w:rsidR="0043326D" w:rsidRPr="00BB0D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Решать контекстные задачи (на формирование функциональной грамотности школьников).</w:t>
      </w:r>
    </w:p>
    <w:p w:rsidR="0014510A" w:rsidRPr="00DE0D76" w:rsidRDefault="0014510A" w:rsidP="001451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2746" w:rsidRDefault="00C62746" w:rsidP="00C62746">
      <w:pPr>
        <w:pStyle w:val="af0"/>
        <w:ind w:left="0"/>
        <w:jc w:val="both"/>
        <w:rPr>
          <w:b/>
          <w:sz w:val="28"/>
          <w:szCs w:val="28"/>
          <w:u w:val="single"/>
        </w:rPr>
      </w:pPr>
    </w:p>
    <w:p w:rsidR="001E5140" w:rsidRPr="008E51CC" w:rsidRDefault="001E5140" w:rsidP="00B23F7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687B21" w:rsidRPr="008E51CC" w:rsidRDefault="00687B21" w:rsidP="00B23F7F">
      <w:pPr>
        <w:tabs>
          <w:tab w:val="left" w:pos="709"/>
        </w:tabs>
        <w:spacing w:line="240" w:lineRule="auto"/>
        <w:rPr>
          <w:rFonts w:ascii="Times New Roman" w:hAnsi="Times New Roman" w:cs="Times New Roman"/>
          <w:bCs/>
          <w:lang w:val="ru-RU"/>
        </w:rPr>
      </w:pPr>
    </w:p>
    <w:p w:rsidR="00687B21" w:rsidRPr="008E51CC" w:rsidRDefault="00687B21" w:rsidP="00B23F7F">
      <w:pPr>
        <w:tabs>
          <w:tab w:val="left" w:pos="709"/>
        </w:tabs>
        <w:spacing w:line="240" w:lineRule="auto"/>
        <w:rPr>
          <w:rFonts w:ascii="Times New Roman" w:hAnsi="Times New Roman" w:cs="Times New Roman"/>
          <w:lang w:val="ru-RU"/>
        </w:rPr>
        <w:sectPr w:rsidR="00687B21" w:rsidRPr="008E51CC" w:rsidSect="00265EE2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865B2" w:rsidRPr="008E51CC" w:rsidRDefault="008865B2" w:rsidP="0043326D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</w:pPr>
      <w:bookmarkStart w:id="5" w:name="block-3462458"/>
      <w:bookmarkEnd w:id="4"/>
      <w:r w:rsidRPr="008E51CC">
        <w:rPr>
          <w:rFonts w:ascii="Times New Roman" w:hAnsi="Times New Roman" w:cs="Times New Roman"/>
          <w:b/>
          <w:color w:val="000000"/>
          <w:sz w:val="28"/>
          <w:u w:val="single"/>
        </w:rPr>
        <w:lastRenderedPageBreak/>
        <w:t>III</w:t>
      </w:r>
      <w:r w:rsidRPr="008E51CC"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  <w:t>. 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  <w:r w:rsidR="00D03DDF" w:rsidRPr="008E51CC"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  <w:t xml:space="preserve"> </w:t>
      </w:r>
    </w:p>
    <w:p w:rsidR="0098348E" w:rsidRPr="009D6C9A" w:rsidRDefault="00D03DDF" w:rsidP="0043326D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E51CC">
        <w:rPr>
          <w:rFonts w:ascii="Times New Roman" w:hAnsi="Times New Roman" w:cs="Times New Roman"/>
          <w:b/>
          <w:color w:val="000000"/>
          <w:sz w:val="28"/>
          <w:u w:val="single"/>
          <w:lang w:val="ru-RU"/>
        </w:rPr>
        <w:t xml:space="preserve">5 КЛАСС </w:t>
      </w:r>
    </w:p>
    <w:tbl>
      <w:tblPr>
        <w:tblW w:w="94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954"/>
        <w:gridCol w:w="1134"/>
        <w:gridCol w:w="753"/>
        <w:gridCol w:w="866"/>
      </w:tblGrid>
      <w:tr w:rsidR="00A05DAE" w:rsidRPr="009D6C9A" w:rsidTr="00A05DAE">
        <w:trPr>
          <w:trHeight w:val="283"/>
        </w:trPr>
        <w:tc>
          <w:tcPr>
            <w:tcW w:w="709" w:type="dxa"/>
            <w:vMerge w:val="restart"/>
            <w:vAlign w:val="center"/>
          </w:tcPr>
          <w:p w:rsidR="00A05DAE" w:rsidRPr="009D6C9A" w:rsidRDefault="00A05DAE" w:rsidP="00161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954" w:type="dxa"/>
            <w:vMerge w:val="restart"/>
            <w:vAlign w:val="center"/>
          </w:tcPr>
          <w:p w:rsidR="00A05DAE" w:rsidRPr="00096267" w:rsidRDefault="00A05DAE" w:rsidP="000962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05DAE" w:rsidRPr="00F245D7" w:rsidRDefault="00A05DAE" w:rsidP="00F245D7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245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Количест-во часов, отводимых на освоение темы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DAE" w:rsidRPr="009D6C9A" w:rsidRDefault="00A05DAE" w:rsidP="00D1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05DAE" w:rsidRPr="00216259" w:rsidTr="00A05DAE">
        <w:trPr>
          <w:trHeight w:val="624"/>
        </w:trPr>
        <w:tc>
          <w:tcPr>
            <w:tcW w:w="709" w:type="dxa"/>
            <w:vMerge/>
            <w:vAlign w:val="center"/>
          </w:tcPr>
          <w:p w:rsidR="00A05DAE" w:rsidRPr="00216259" w:rsidRDefault="00A05DAE" w:rsidP="00D1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vAlign w:val="center"/>
          </w:tcPr>
          <w:p w:rsidR="00A05DAE" w:rsidRPr="00216259" w:rsidRDefault="00A05DAE" w:rsidP="00D1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A05DAE" w:rsidRPr="00216259" w:rsidRDefault="00A05DAE" w:rsidP="00D14B6D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A05DAE" w:rsidRPr="00216259" w:rsidRDefault="00A05DAE" w:rsidP="00D1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A05DAE" w:rsidRPr="00216259" w:rsidRDefault="00A05DAE" w:rsidP="00D14B6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A05DAE" w:rsidRPr="00A05DAE" w:rsidTr="00A05DAE">
        <w:trPr>
          <w:trHeight w:val="561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05DAE" w:rsidRPr="000262E1" w:rsidRDefault="00A05DAE" w:rsidP="00A0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с целыми числами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</w:tcPr>
          <w:p w:rsidR="00A05DAE" w:rsidRPr="00F5449D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05DAE" w:rsidRPr="000262E1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05DAE" w:rsidRPr="00A05DAE" w:rsidTr="00A05DAE">
        <w:trPr>
          <w:trHeight w:val="561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05DAE" w:rsidRPr="0043326D" w:rsidRDefault="00A05DAE" w:rsidP="00D1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026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функциональной математической грамотности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</w:tcPr>
          <w:p w:rsidR="00A05DAE" w:rsidRPr="00F5449D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05DAE" w:rsidRPr="000262E1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05DAE" w:rsidRPr="00A05DAE" w:rsidTr="00A05DAE">
        <w:trPr>
          <w:trHeight w:val="561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05DAE" w:rsidRPr="0043326D" w:rsidRDefault="00A05DAE" w:rsidP="00D1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026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функциональной математической грамотности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</w:tcPr>
          <w:p w:rsidR="00A05DAE" w:rsidRPr="00F5449D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05DAE" w:rsidRPr="000262E1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05DAE" w:rsidRPr="00216259" w:rsidTr="00A05DAE">
        <w:trPr>
          <w:trHeight w:val="543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211332" w:rsidRDefault="00A05DAE" w:rsidP="00A0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и преобразование информации</w:t>
            </w: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виде таблиц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43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A05DAE" w:rsidRDefault="00A05DAE" w:rsidP="00A05DAE">
            <w:pPr>
              <w:rPr>
                <w:lang w:val="ru-RU"/>
              </w:rPr>
            </w:pPr>
            <w:r w:rsidRPr="00236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 преобразование информации</w:t>
            </w:r>
            <w:r w:rsidRPr="002361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графиков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43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A05DAE" w:rsidRDefault="00A05DAE">
            <w:pPr>
              <w:rPr>
                <w:lang w:val="ru-RU"/>
              </w:rPr>
            </w:pPr>
            <w:r w:rsidRPr="00236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 преобразование информации, представленной в виде таблиц</w:t>
            </w:r>
            <w:r w:rsidRPr="002361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графиков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52"/>
        </w:trPr>
        <w:tc>
          <w:tcPr>
            <w:tcW w:w="709" w:type="dxa"/>
            <w:tcBorders>
              <w:bottom w:val="single" w:sz="4" w:space="0" w:color="auto"/>
            </w:tcBorders>
          </w:tcPr>
          <w:p w:rsidR="00A05DAE" w:rsidRPr="00612E91" w:rsidRDefault="00A05DAE" w:rsidP="00A05DAE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43326D" w:rsidRDefault="00A05DAE" w:rsidP="00A0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A05DAE" w:rsidRDefault="00A05DAE" w:rsidP="00A05DAE">
            <w:pPr>
              <w:spacing w:after="0"/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A05DAE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A05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52"/>
        </w:trPr>
        <w:tc>
          <w:tcPr>
            <w:tcW w:w="709" w:type="dxa"/>
            <w:tcBorders>
              <w:bottom w:val="single" w:sz="4" w:space="0" w:color="auto"/>
            </w:tcBorders>
          </w:tcPr>
          <w:p w:rsidR="00A05DAE" w:rsidRPr="00612E91" w:rsidRDefault="00A05DAE" w:rsidP="00A05DAE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A05DAE" w:rsidRDefault="00A05DAE">
            <w:pPr>
              <w:rPr>
                <w:lang w:val="ru-RU"/>
              </w:rPr>
            </w:pPr>
            <w:r w:rsidRPr="005C38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F245D7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52"/>
        </w:trPr>
        <w:tc>
          <w:tcPr>
            <w:tcW w:w="709" w:type="dxa"/>
            <w:tcBorders>
              <w:bottom w:val="single" w:sz="4" w:space="0" w:color="auto"/>
            </w:tcBorders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A05DAE" w:rsidRDefault="00A05DAE">
            <w:pPr>
              <w:rPr>
                <w:lang w:val="ru-RU"/>
              </w:rPr>
            </w:pPr>
            <w:r w:rsidRPr="005C38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F245D7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47"/>
        </w:trPr>
        <w:tc>
          <w:tcPr>
            <w:tcW w:w="709" w:type="dxa"/>
            <w:tcBorders>
              <w:top w:val="single" w:sz="4" w:space="0" w:color="auto"/>
            </w:tcBorders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05DAE" w:rsidRPr="0043326D" w:rsidRDefault="00A05DAE" w:rsidP="00A0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покупки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47"/>
        </w:trPr>
        <w:tc>
          <w:tcPr>
            <w:tcW w:w="709" w:type="dxa"/>
            <w:tcBorders>
              <w:top w:val="single" w:sz="4" w:space="0" w:color="auto"/>
            </w:tcBorders>
          </w:tcPr>
          <w:p w:rsidR="00A05DAE" w:rsidRPr="00612E91" w:rsidRDefault="00A05DAE" w:rsidP="00A05DAE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05DAE" w:rsidRPr="00A05DAE" w:rsidRDefault="00A05DAE" w:rsidP="00A05DAE">
            <w:pPr>
              <w:spacing w:after="0" w:line="240" w:lineRule="auto"/>
              <w:rPr>
                <w:lang w:val="ru-RU"/>
              </w:rPr>
            </w:pPr>
            <w:r w:rsidRPr="00A9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разных типов (на покупки, работу, движение)</w:t>
            </w:r>
          </w:p>
        </w:tc>
        <w:tc>
          <w:tcPr>
            <w:tcW w:w="1134" w:type="dxa"/>
          </w:tcPr>
          <w:p w:rsidR="00A05DAE" w:rsidRDefault="00A05DAE" w:rsidP="00A05DAE">
            <w:pPr>
              <w:spacing w:after="0"/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A05DAE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A05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47"/>
        </w:trPr>
        <w:tc>
          <w:tcPr>
            <w:tcW w:w="709" w:type="dxa"/>
            <w:tcBorders>
              <w:top w:val="single" w:sz="4" w:space="0" w:color="auto"/>
            </w:tcBorders>
          </w:tcPr>
          <w:p w:rsidR="00A05DAE" w:rsidRPr="00612E91" w:rsidRDefault="00A05DAE" w:rsidP="00A05DAE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05DAE" w:rsidRPr="00A05DAE" w:rsidRDefault="00A05DAE" w:rsidP="00A05DAE">
            <w:pPr>
              <w:spacing w:after="0" w:line="240" w:lineRule="auto"/>
              <w:rPr>
                <w:lang w:val="ru-RU"/>
              </w:rPr>
            </w:pPr>
            <w:r w:rsidRPr="00A9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разных типов (на покупки, работу, движение)</w:t>
            </w:r>
          </w:p>
        </w:tc>
        <w:tc>
          <w:tcPr>
            <w:tcW w:w="1134" w:type="dxa"/>
          </w:tcPr>
          <w:p w:rsidR="00A05DAE" w:rsidRDefault="00A05DAE" w:rsidP="00A05DAE">
            <w:pPr>
              <w:spacing w:after="0"/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A05DAE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A05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272"/>
        </w:trPr>
        <w:tc>
          <w:tcPr>
            <w:tcW w:w="709" w:type="dxa"/>
          </w:tcPr>
          <w:p w:rsidR="00A05DAE" w:rsidRPr="00612E91" w:rsidRDefault="00A05DAE" w:rsidP="00A05DAE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0262E1" w:rsidRDefault="00A05DAE" w:rsidP="00E4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Обыкновенные д</w:t>
            </w:r>
            <w:r w:rsidRPr="004332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роби. 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272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Default="00E41580" w:rsidP="00433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с дробными числами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272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Default="00E41580" w:rsidP="00433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с дробными числами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261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0262E1" w:rsidRDefault="00A05DAE" w:rsidP="00E4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Десятичные д</w:t>
            </w:r>
            <w:r w:rsidRPr="004332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роби. 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261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Default="00E41580" w:rsidP="00211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с дробными числами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43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0262E1" w:rsidRDefault="00A05DAE" w:rsidP="00E4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 w:rsidRPr="0043326D">
              <w:rPr>
                <w:rFonts w:ascii="TimesNewRoman" w:hAnsi="TimesNewRoman" w:cs="TimesNewRoman"/>
                <w:sz w:val="24"/>
                <w:szCs w:val="24"/>
                <w:lang w:val="ru-RU"/>
              </w:rPr>
              <w:t>Нахождение части числа и числа по его части</w:t>
            </w:r>
            <w:r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43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43326D" w:rsidRDefault="00E41580" w:rsidP="00433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026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функциональной математической грамотности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193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43326D" w:rsidRDefault="00A05DAE" w:rsidP="00433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 w:rsidRPr="0043326D">
              <w:rPr>
                <w:rFonts w:ascii="TimesNewRoman" w:hAnsi="TimesNewRoman" w:cs="TimesNewRoman"/>
                <w:sz w:val="24"/>
                <w:szCs w:val="24"/>
                <w:lang w:val="ru-RU"/>
              </w:rPr>
              <w:t>Решение задач на проценты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193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43326D" w:rsidRDefault="00E41580" w:rsidP="00433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 w:rsidRPr="0043326D">
              <w:rPr>
                <w:rFonts w:ascii="TimesNewRoman" w:hAnsi="TimesNewRoman" w:cs="TimesNewRoman"/>
                <w:sz w:val="24"/>
                <w:szCs w:val="24"/>
                <w:lang w:val="ru-RU"/>
              </w:rPr>
              <w:t>Решение задач на проценты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74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0262E1" w:rsidRDefault="00A05DAE" w:rsidP="004332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вычисление и построение на местности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74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43326D" w:rsidRDefault="00E41580" w:rsidP="004332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вычисление и построение на местности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DAE" w:rsidRPr="00216259" w:rsidTr="00A05DAE">
        <w:trPr>
          <w:trHeight w:val="529"/>
        </w:trPr>
        <w:tc>
          <w:tcPr>
            <w:tcW w:w="709" w:type="dxa"/>
          </w:tcPr>
          <w:p w:rsidR="00A05DAE" w:rsidRPr="00612E91" w:rsidRDefault="00A05DAE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05DAE" w:rsidRPr="000262E1" w:rsidRDefault="00A05DAE" w:rsidP="004332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прямоугольный параллелепипед, куб, шар</w:t>
            </w:r>
          </w:p>
        </w:tc>
        <w:tc>
          <w:tcPr>
            <w:tcW w:w="1134" w:type="dxa"/>
          </w:tcPr>
          <w:p w:rsidR="00A05DAE" w:rsidRDefault="00A05DAE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A05DAE" w:rsidRPr="007E18FC" w:rsidRDefault="00A05DAE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A05DAE" w:rsidRPr="00216259" w:rsidRDefault="00A05DAE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580" w:rsidRPr="00216259" w:rsidTr="00A05DAE">
        <w:trPr>
          <w:trHeight w:val="529"/>
        </w:trPr>
        <w:tc>
          <w:tcPr>
            <w:tcW w:w="709" w:type="dxa"/>
          </w:tcPr>
          <w:p w:rsidR="00E41580" w:rsidRPr="00612E91" w:rsidRDefault="00E41580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41580" w:rsidRPr="000262E1" w:rsidRDefault="00E41580" w:rsidP="008477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026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Pr="007E18FC" w:rsidRDefault="00E41580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216259" w:rsidRDefault="00E41580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580" w:rsidRPr="00216259" w:rsidTr="00A05DAE">
        <w:trPr>
          <w:trHeight w:val="404"/>
        </w:trPr>
        <w:tc>
          <w:tcPr>
            <w:tcW w:w="709" w:type="dxa"/>
          </w:tcPr>
          <w:p w:rsidR="00E41580" w:rsidRPr="00612E91" w:rsidRDefault="00E41580" w:rsidP="0043326D">
            <w:pPr>
              <w:pStyle w:val="af0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8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41580" w:rsidRPr="00E41580" w:rsidRDefault="00E41580" w:rsidP="008477F2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A05DAE">
            <w:pPr>
              <w:jc w:val="center"/>
            </w:pPr>
            <w:r w:rsidRPr="00A059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Pr="007E18FC" w:rsidRDefault="00E41580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216259" w:rsidRDefault="00E41580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580" w:rsidRPr="00E41580" w:rsidTr="00A05DAE">
        <w:trPr>
          <w:trHeight w:val="404"/>
        </w:trPr>
        <w:tc>
          <w:tcPr>
            <w:tcW w:w="709" w:type="dxa"/>
          </w:tcPr>
          <w:p w:rsidR="00E41580" w:rsidRDefault="00E41580" w:rsidP="00E415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41580" w:rsidRPr="00E41580" w:rsidRDefault="00E41580" w:rsidP="008477F2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E41580">
            <w:pPr>
              <w:jc w:val="center"/>
            </w:pPr>
            <w:r w:rsidRPr="00DB4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Pr="007E18FC" w:rsidRDefault="00E41580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E41580" w:rsidRDefault="00E41580" w:rsidP="00E415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41580" w:rsidRPr="00E41580" w:rsidTr="00A05DAE">
        <w:trPr>
          <w:trHeight w:val="264"/>
        </w:trPr>
        <w:tc>
          <w:tcPr>
            <w:tcW w:w="709" w:type="dxa"/>
          </w:tcPr>
          <w:p w:rsidR="00E41580" w:rsidRDefault="00E41580" w:rsidP="00E415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41580" w:rsidRPr="00E41580" w:rsidRDefault="00E41580" w:rsidP="008477F2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E41580">
            <w:pPr>
              <w:jc w:val="center"/>
            </w:pPr>
            <w:r w:rsidRPr="00DB4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Default="00E41580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E41580" w:rsidRDefault="00E41580" w:rsidP="00E415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41580" w:rsidRPr="00E41580" w:rsidTr="00A05DAE">
        <w:trPr>
          <w:trHeight w:val="264"/>
        </w:trPr>
        <w:tc>
          <w:tcPr>
            <w:tcW w:w="709" w:type="dxa"/>
          </w:tcPr>
          <w:p w:rsidR="00E41580" w:rsidRDefault="00E41580" w:rsidP="00E415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41580" w:rsidRPr="00E41580" w:rsidRDefault="00E41580" w:rsidP="008477F2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E41580">
            <w:pPr>
              <w:jc w:val="center"/>
            </w:pPr>
            <w:r w:rsidRPr="00DB4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Default="00E41580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E41580" w:rsidRDefault="00E41580" w:rsidP="00E415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41580" w:rsidRPr="00E41580" w:rsidTr="00A05DAE">
        <w:trPr>
          <w:trHeight w:val="264"/>
        </w:trPr>
        <w:tc>
          <w:tcPr>
            <w:tcW w:w="709" w:type="dxa"/>
          </w:tcPr>
          <w:p w:rsidR="00E41580" w:rsidRDefault="00E41580" w:rsidP="00E415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41580" w:rsidRPr="00E41580" w:rsidRDefault="00E41580" w:rsidP="008477F2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E41580">
            <w:pPr>
              <w:jc w:val="center"/>
            </w:pPr>
            <w:r w:rsidRPr="00DB4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Default="00E41580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E41580" w:rsidRDefault="00E41580" w:rsidP="00E415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41580" w:rsidRPr="00E41580" w:rsidTr="00A05DAE">
        <w:trPr>
          <w:trHeight w:val="264"/>
        </w:trPr>
        <w:tc>
          <w:tcPr>
            <w:tcW w:w="709" w:type="dxa"/>
          </w:tcPr>
          <w:p w:rsidR="00E41580" w:rsidRDefault="00E41580" w:rsidP="00E415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41580" w:rsidRPr="00E41580" w:rsidRDefault="00E41580" w:rsidP="008477F2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E41580">
            <w:pPr>
              <w:jc w:val="center"/>
            </w:pPr>
            <w:r w:rsidRPr="00DB4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Default="00E41580" w:rsidP="00D14B6D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E41580" w:rsidRDefault="00E41580" w:rsidP="00E415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41580" w:rsidRPr="00E41580" w:rsidTr="00A05DAE">
        <w:trPr>
          <w:trHeight w:val="136"/>
        </w:trPr>
        <w:tc>
          <w:tcPr>
            <w:tcW w:w="709" w:type="dxa"/>
          </w:tcPr>
          <w:p w:rsidR="00E41580" w:rsidRDefault="00E41580" w:rsidP="00E415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E41580" w:rsidRPr="00E41580" w:rsidRDefault="00E41580" w:rsidP="008477F2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E41580">
            <w:pPr>
              <w:jc w:val="center"/>
            </w:pPr>
            <w:r w:rsidRPr="00DB4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Pr="007E18FC" w:rsidRDefault="00E41580" w:rsidP="00211332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E41580" w:rsidRDefault="00E41580" w:rsidP="00E415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41580" w:rsidRPr="00E41580" w:rsidTr="00A05DAE">
        <w:trPr>
          <w:trHeight w:val="136"/>
        </w:trPr>
        <w:tc>
          <w:tcPr>
            <w:tcW w:w="709" w:type="dxa"/>
          </w:tcPr>
          <w:p w:rsidR="00E41580" w:rsidRDefault="00E41580" w:rsidP="00E415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E41580" w:rsidRPr="00E41580" w:rsidRDefault="00E41580" w:rsidP="008477F2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E41580">
            <w:pPr>
              <w:jc w:val="center"/>
            </w:pPr>
            <w:r w:rsidRPr="00DB4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Pr="007E18FC" w:rsidRDefault="00E41580" w:rsidP="00211332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E41580" w:rsidRDefault="00E41580" w:rsidP="00E415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41580" w:rsidRPr="00E41580" w:rsidTr="00A05DAE">
        <w:trPr>
          <w:trHeight w:val="136"/>
        </w:trPr>
        <w:tc>
          <w:tcPr>
            <w:tcW w:w="709" w:type="dxa"/>
          </w:tcPr>
          <w:p w:rsidR="00E41580" w:rsidRDefault="00E41580" w:rsidP="00E415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E41580" w:rsidRPr="00E41580" w:rsidRDefault="00E41580" w:rsidP="00D452C9">
            <w:pPr>
              <w:spacing w:after="0"/>
              <w:rPr>
                <w:lang w:val="ru-RU"/>
              </w:rPr>
            </w:pPr>
            <w:r w:rsidRPr="00B4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функциональной математической грамотности</w:t>
            </w:r>
          </w:p>
        </w:tc>
        <w:tc>
          <w:tcPr>
            <w:tcW w:w="1134" w:type="dxa"/>
          </w:tcPr>
          <w:p w:rsidR="00E41580" w:rsidRDefault="00E41580" w:rsidP="00E41580">
            <w:pPr>
              <w:jc w:val="center"/>
            </w:pPr>
            <w:r w:rsidRPr="00DB4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E41580" w:rsidRPr="007E18FC" w:rsidRDefault="00E41580" w:rsidP="00211332">
            <w:pPr>
              <w:pStyle w:val="af0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66" w:type="dxa"/>
          </w:tcPr>
          <w:p w:rsidR="00E41580" w:rsidRPr="00E41580" w:rsidRDefault="00E41580" w:rsidP="00E415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41580" w:rsidRPr="00216259" w:rsidTr="00A05DAE">
        <w:trPr>
          <w:trHeight w:val="296"/>
        </w:trPr>
        <w:tc>
          <w:tcPr>
            <w:tcW w:w="709" w:type="dxa"/>
          </w:tcPr>
          <w:p w:rsidR="00E41580" w:rsidRPr="0043326D" w:rsidRDefault="00E41580" w:rsidP="00E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954" w:type="dxa"/>
          </w:tcPr>
          <w:p w:rsidR="00E41580" w:rsidRPr="00E41580" w:rsidRDefault="00E41580" w:rsidP="00E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41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1134" w:type="dxa"/>
          </w:tcPr>
          <w:p w:rsidR="00E41580" w:rsidRPr="00E41580" w:rsidRDefault="00E41580" w:rsidP="004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41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E41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53" w:type="dxa"/>
            <w:shd w:val="clear" w:color="auto" w:fill="auto"/>
          </w:tcPr>
          <w:p w:rsidR="00E41580" w:rsidRPr="00216259" w:rsidRDefault="00E41580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E41580" w:rsidRPr="00216259" w:rsidRDefault="00E41580" w:rsidP="00D14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841F2" w:rsidRDefault="00E841F2" w:rsidP="00B23F7F">
      <w:pPr>
        <w:tabs>
          <w:tab w:val="left" w:pos="709"/>
        </w:tabs>
        <w:spacing w:line="240" w:lineRule="auto"/>
        <w:rPr>
          <w:rFonts w:ascii="Times New Roman" w:hAnsi="Times New Roman" w:cs="Times New Roman"/>
          <w:lang w:val="ru-RU"/>
        </w:rPr>
      </w:pPr>
    </w:p>
    <w:tbl>
      <w:tblPr>
        <w:tblW w:w="95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57"/>
      </w:tblGrid>
      <w:tr w:rsidR="00A05DAE" w:rsidRPr="009D6C9A" w:rsidTr="00A05DAE">
        <w:trPr>
          <w:trHeight w:val="322"/>
        </w:trPr>
        <w:tc>
          <w:tcPr>
            <w:tcW w:w="9557" w:type="dxa"/>
            <w:vMerge w:val="restart"/>
          </w:tcPr>
          <w:bookmarkEnd w:id="5"/>
          <w:p w:rsidR="00A05DAE" w:rsidRPr="00E41580" w:rsidRDefault="00A05DAE" w:rsidP="00D452C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Электронные</w:t>
            </w:r>
          </w:p>
          <w:p w:rsidR="00A05DAE" w:rsidRPr="00E41580" w:rsidRDefault="00A05DAE" w:rsidP="00E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учебно-методические материалы</w:t>
            </w:r>
          </w:p>
        </w:tc>
      </w:tr>
      <w:tr w:rsidR="00A05DAE" w:rsidRPr="00216259" w:rsidTr="00A05DAE">
        <w:trPr>
          <w:trHeight w:val="624"/>
        </w:trPr>
        <w:tc>
          <w:tcPr>
            <w:tcW w:w="9557" w:type="dxa"/>
            <w:vMerge/>
            <w:tcBorders>
              <w:left w:val="single" w:sz="4" w:space="0" w:color="auto"/>
            </w:tcBorders>
          </w:tcPr>
          <w:p w:rsidR="00A05DAE" w:rsidRPr="00E41580" w:rsidRDefault="00A05DAE" w:rsidP="00D4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DAE" w:rsidRPr="0095581B" w:rsidTr="00A05DAE">
        <w:trPr>
          <w:trHeight w:val="561"/>
        </w:trPr>
        <w:tc>
          <w:tcPr>
            <w:tcW w:w="9557" w:type="dxa"/>
            <w:vMerge w:val="restart"/>
          </w:tcPr>
          <w:p w:rsidR="00A05DAE" w:rsidRPr="00E41580" w:rsidRDefault="00A05DAE" w:rsidP="00D452C9">
            <w:pPr>
              <w:pStyle w:val="af0"/>
              <w:tabs>
                <w:tab w:val="left" w:pos="709"/>
              </w:tabs>
              <w:ind w:left="0"/>
              <w:jc w:val="both"/>
              <w:rPr>
                <w:sz w:val="28"/>
                <w:szCs w:val="28"/>
              </w:rPr>
            </w:pPr>
            <w:r w:rsidRPr="00E41580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">
              <w:r w:rsidRPr="00E41580">
                <w:rPr>
                  <w:color w:val="0000FF"/>
                  <w:sz w:val="28"/>
                  <w:szCs w:val="28"/>
                  <w:u w:val="single"/>
                </w:rPr>
                <w:t>https://m.edsoo.ru/7f4131ce</w:t>
              </w:r>
            </w:hyperlink>
          </w:p>
          <w:p w:rsidR="00A05DAE" w:rsidRPr="00E41580" w:rsidRDefault="00A05DAE" w:rsidP="00D452C9">
            <w:pPr>
              <w:pStyle w:val="af0"/>
              <w:tabs>
                <w:tab w:val="left" w:pos="709"/>
              </w:tabs>
              <w:ind w:left="0"/>
              <w:jc w:val="both"/>
              <w:rPr>
                <w:sz w:val="28"/>
                <w:szCs w:val="28"/>
              </w:rPr>
            </w:pPr>
          </w:p>
          <w:p w:rsidR="00A05DAE" w:rsidRPr="00E41580" w:rsidRDefault="00A05DAE" w:rsidP="00D452C9">
            <w:pPr>
              <w:pStyle w:val="af0"/>
              <w:tabs>
                <w:tab w:val="left" w:pos="709"/>
              </w:tabs>
              <w:ind w:left="0"/>
              <w:jc w:val="both"/>
              <w:rPr>
                <w:sz w:val="28"/>
                <w:szCs w:val="28"/>
              </w:rPr>
            </w:pPr>
            <w:r w:rsidRPr="00E41580">
              <w:rPr>
                <w:sz w:val="28"/>
                <w:szCs w:val="28"/>
              </w:rPr>
              <w:t xml:space="preserve">Банк заданий Института стратегии развития образования: </w:t>
            </w:r>
            <w:hyperlink r:id="rId10" w:history="1">
              <w:r w:rsidRPr="00E41580">
                <w:rPr>
                  <w:rStyle w:val="ab"/>
                  <w:sz w:val="28"/>
                  <w:szCs w:val="28"/>
                </w:rPr>
                <w:t>http://skiv.instrao.ru/bank-zadaniy/matematicheskaya-gramotnost/</w:t>
              </w:r>
            </w:hyperlink>
          </w:p>
          <w:p w:rsidR="00A05DAE" w:rsidRPr="00E41580" w:rsidRDefault="00A05DAE" w:rsidP="00D452C9">
            <w:pPr>
              <w:pStyle w:val="af0"/>
              <w:tabs>
                <w:tab w:val="left" w:pos="709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05DAE" w:rsidRPr="0095581B" w:rsidTr="00A05DAE">
        <w:trPr>
          <w:trHeight w:val="561"/>
        </w:trPr>
        <w:tc>
          <w:tcPr>
            <w:tcW w:w="9557" w:type="dxa"/>
            <w:vMerge/>
          </w:tcPr>
          <w:p w:rsidR="00A05DAE" w:rsidRPr="00523E01" w:rsidRDefault="00A05DAE" w:rsidP="00D452C9">
            <w:pPr>
              <w:pStyle w:val="af0"/>
              <w:tabs>
                <w:tab w:val="left" w:pos="709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5DAE" w:rsidRPr="0095581B" w:rsidTr="00A05DAE">
        <w:trPr>
          <w:trHeight w:val="561"/>
        </w:trPr>
        <w:tc>
          <w:tcPr>
            <w:tcW w:w="9557" w:type="dxa"/>
            <w:vMerge/>
            <w:tcBorders>
              <w:bottom w:val="single" w:sz="4" w:space="0" w:color="auto"/>
            </w:tcBorders>
          </w:tcPr>
          <w:p w:rsidR="00A05DAE" w:rsidRPr="00523E01" w:rsidRDefault="00A05DAE" w:rsidP="00D452C9">
            <w:pPr>
              <w:pStyle w:val="af0"/>
              <w:tabs>
                <w:tab w:val="left" w:pos="709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03DDF" w:rsidRPr="000B3C4B" w:rsidRDefault="00D03DDF" w:rsidP="000309E5">
      <w:pPr>
        <w:spacing w:line="240" w:lineRule="auto"/>
        <w:rPr>
          <w:rFonts w:ascii="Times New Roman" w:hAnsi="Times New Roman" w:cs="Times New Roman"/>
          <w:lang w:val="ru-RU"/>
        </w:rPr>
      </w:pPr>
    </w:p>
    <w:sectPr w:rsidR="00D03DDF" w:rsidRPr="000B3C4B" w:rsidSect="00265EE2">
      <w:pgSz w:w="11906" w:h="16383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48F" w:rsidRDefault="0012248F" w:rsidP="00687B21">
      <w:pPr>
        <w:spacing w:after="0" w:line="240" w:lineRule="auto"/>
      </w:pPr>
      <w:r>
        <w:separator/>
      </w:r>
    </w:p>
  </w:endnote>
  <w:endnote w:type="continuationSeparator" w:id="1">
    <w:p w:rsidR="0012248F" w:rsidRDefault="0012248F" w:rsidP="0068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E8C" w:rsidRPr="00687B21" w:rsidRDefault="00A900BB">
        <w:pPr>
          <w:pStyle w:val="ae"/>
          <w:jc w:val="right"/>
          <w:rPr>
            <w:rFonts w:ascii="Times New Roman" w:hAnsi="Times New Roman" w:cs="Times New Roman"/>
          </w:rPr>
        </w:pPr>
        <w:r w:rsidRPr="00687B21">
          <w:rPr>
            <w:rFonts w:ascii="Times New Roman" w:hAnsi="Times New Roman" w:cs="Times New Roman"/>
          </w:rPr>
          <w:fldChar w:fldCharType="begin"/>
        </w:r>
        <w:r w:rsidR="00BE2E8C" w:rsidRPr="00687B21">
          <w:rPr>
            <w:rFonts w:ascii="Times New Roman" w:hAnsi="Times New Roman" w:cs="Times New Roman"/>
          </w:rPr>
          <w:instrText xml:space="preserve"> PAGE   \* MERGEFORMAT </w:instrText>
        </w:r>
        <w:r w:rsidRPr="00687B21">
          <w:rPr>
            <w:rFonts w:ascii="Times New Roman" w:hAnsi="Times New Roman" w:cs="Times New Roman"/>
          </w:rPr>
          <w:fldChar w:fldCharType="separate"/>
        </w:r>
        <w:r w:rsidR="0095581B">
          <w:rPr>
            <w:rFonts w:ascii="Times New Roman" w:hAnsi="Times New Roman" w:cs="Times New Roman"/>
            <w:noProof/>
          </w:rPr>
          <w:t>3</w:t>
        </w:r>
        <w:r w:rsidRPr="00687B21">
          <w:rPr>
            <w:rFonts w:ascii="Times New Roman" w:hAnsi="Times New Roman" w:cs="Times New Roman"/>
          </w:rPr>
          <w:fldChar w:fldCharType="end"/>
        </w:r>
      </w:p>
    </w:sdtContent>
  </w:sdt>
  <w:p w:rsidR="00BE2E8C" w:rsidRDefault="00BE2E8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48F" w:rsidRDefault="0012248F" w:rsidP="00687B21">
      <w:pPr>
        <w:spacing w:after="0" w:line="240" w:lineRule="auto"/>
      </w:pPr>
      <w:r>
        <w:separator/>
      </w:r>
    </w:p>
  </w:footnote>
  <w:footnote w:type="continuationSeparator" w:id="1">
    <w:p w:rsidR="0012248F" w:rsidRDefault="0012248F" w:rsidP="00687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515"/>
    <w:multiLevelType w:val="hybridMultilevel"/>
    <w:tmpl w:val="D9FAD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1FFA"/>
    <w:multiLevelType w:val="hybridMultilevel"/>
    <w:tmpl w:val="832A6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1ABD"/>
    <w:multiLevelType w:val="hybridMultilevel"/>
    <w:tmpl w:val="832A6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A5204"/>
    <w:multiLevelType w:val="hybridMultilevel"/>
    <w:tmpl w:val="5CB8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C5E1D"/>
    <w:multiLevelType w:val="multilevel"/>
    <w:tmpl w:val="79541E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123FC8"/>
    <w:multiLevelType w:val="multilevel"/>
    <w:tmpl w:val="358E03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C54F7B"/>
    <w:multiLevelType w:val="hybridMultilevel"/>
    <w:tmpl w:val="BF745A10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">
    <w:nsid w:val="2E104BBE"/>
    <w:multiLevelType w:val="multilevel"/>
    <w:tmpl w:val="00BC6C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FE6EE3"/>
    <w:multiLevelType w:val="multilevel"/>
    <w:tmpl w:val="8418F5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465DF1"/>
    <w:multiLevelType w:val="multilevel"/>
    <w:tmpl w:val="61A6A5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6D693D"/>
    <w:multiLevelType w:val="hybridMultilevel"/>
    <w:tmpl w:val="4E405F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7754AB"/>
    <w:multiLevelType w:val="hybridMultilevel"/>
    <w:tmpl w:val="DC8A1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12565"/>
    <w:multiLevelType w:val="hybridMultilevel"/>
    <w:tmpl w:val="9AAEA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F427F"/>
    <w:multiLevelType w:val="multilevel"/>
    <w:tmpl w:val="2D5EED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A774F0"/>
    <w:multiLevelType w:val="multilevel"/>
    <w:tmpl w:val="B854E4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97B82"/>
    <w:multiLevelType w:val="hybridMultilevel"/>
    <w:tmpl w:val="58DC5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2173A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  <w:num w:numId="14">
    <w:abstractNumId w:val="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48E"/>
    <w:rsid w:val="00000350"/>
    <w:rsid w:val="000262E1"/>
    <w:rsid w:val="00027960"/>
    <w:rsid w:val="000309E5"/>
    <w:rsid w:val="0006185C"/>
    <w:rsid w:val="00096267"/>
    <w:rsid w:val="000B3543"/>
    <w:rsid w:val="000B3C4B"/>
    <w:rsid w:val="000E5443"/>
    <w:rsid w:val="000E786B"/>
    <w:rsid w:val="00120031"/>
    <w:rsid w:val="0012248F"/>
    <w:rsid w:val="00122FE9"/>
    <w:rsid w:val="00137402"/>
    <w:rsid w:val="001416DF"/>
    <w:rsid w:val="0014510A"/>
    <w:rsid w:val="00161FA0"/>
    <w:rsid w:val="001661D6"/>
    <w:rsid w:val="00172DF4"/>
    <w:rsid w:val="00177713"/>
    <w:rsid w:val="001A08AE"/>
    <w:rsid w:val="001A37D9"/>
    <w:rsid w:val="001C1DBF"/>
    <w:rsid w:val="001E0C24"/>
    <w:rsid w:val="001E5140"/>
    <w:rsid w:val="001E78DA"/>
    <w:rsid w:val="00211332"/>
    <w:rsid w:val="002139B1"/>
    <w:rsid w:val="00250ACB"/>
    <w:rsid w:val="00265EE2"/>
    <w:rsid w:val="002766D0"/>
    <w:rsid w:val="002C0B5A"/>
    <w:rsid w:val="002E721B"/>
    <w:rsid w:val="002F6344"/>
    <w:rsid w:val="002F657E"/>
    <w:rsid w:val="00313D65"/>
    <w:rsid w:val="00362F37"/>
    <w:rsid w:val="0043326D"/>
    <w:rsid w:val="004643F4"/>
    <w:rsid w:val="004E297C"/>
    <w:rsid w:val="00515FBC"/>
    <w:rsid w:val="00523E01"/>
    <w:rsid w:val="00563096"/>
    <w:rsid w:val="005E24FF"/>
    <w:rsid w:val="00616256"/>
    <w:rsid w:val="00630898"/>
    <w:rsid w:val="00645887"/>
    <w:rsid w:val="00667A51"/>
    <w:rsid w:val="00687B21"/>
    <w:rsid w:val="00690FDD"/>
    <w:rsid w:val="00702E99"/>
    <w:rsid w:val="007334B6"/>
    <w:rsid w:val="00775DFC"/>
    <w:rsid w:val="007C636A"/>
    <w:rsid w:val="007D6468"/>
    <w:rsid w:val="00800F56"/>
    <w:rsid w:val="00826670"/>
    <w:rsid w:val="00872AA8"/>
    <w:rsid w:val="008865B2"/>
    <w:rsid w:val="008904A7"/>
    <w:rsid w:val="008E51CC"/>
    <w:rsid w:val="008F6BCA"/>
    <w:rsid w:val="009216F8"/>
    <w:rsid w:val="0095581B"/>
    <w:rsid w:val="0097439E"/>
    <w:rsid w:val="0098348E"/>
    <w:rsid w:val="0098361F"/>
    <w:rsid w:val="0098433D"/>
    <w:rsid w:val="00990F11"/>
    <w:rsid w:val="009A0711"/>
    <w:rsid w:val="009C0C67"/>
    <w:rsid w:val="009D6C9A"/>
    <w:rsid w:val="00A049EE"/>
    <w:rsid w:val="00A05DAE"/>
    <w:rsid w:val="00A900BB"/>
    <w:rsid w:val="00AD4196"/>
    <w:rsid w:val="00B23F7F"/>
    <w:rsid w:val="00B72346"/>
    <w:rsid w:val="00B950AB"/>
    <w:rsid w:val="00BB0DAF"/>
    <w:rsid w:val="00BE2E8C"/>
    <w:rsid w:val="00C20756"/>
    <w:rsid w:val="00C31B22"/>
    <w:rsid w:val="00C62746"/>
    <w:rsid w:val="00C75BD0"/>
    <w:rsid w:val="00C76A55"/>
    <w:rsid w:val="00CC525C"/>
    <w:rsid w:val="00CE4401"/>
    <w:rsid w:val="00D03AFA"/>
    <w:rsid w:val="00D03DDF"/>
    <w:rsid w:val="00D063B8"/>
    <w:rsid w:val="00D128FB"/>
    <w:rsid w:val="00D168B6"/>
    <w:rsid w:val="00D23E5E"/>
    <w:rsid w:val="00D53C45"/>
    <w:rsid w:val="00DB0EC4"/>
    <w:rsid w:val="00DE014B"/>
    <w:rsid w:val="00DE0D76"/>
    <w:rsid w:val="00E123A6"/>
    <w:rsid w:val="00E13EEF"/>
    <w:rsid w:val="00E152D9"/>
    <w:rsid w:val="00E41580"/>
    <w:rsid w:val="00E54AA6"/>
    <w:rsid w:val="00E64306"/>
    <w:rsid w:val="00E75DDB"/>
    <w:rsid w:val="00E841F2"/>
    <w:rsid w:val="00EE1C01"/>
    <w:rsid w:val="00F220DD"/>
    <w:rsid w:val="00F245D7"/>
    <w:rsid w:val="00F26A8A"/>
    <w:rsid w:val="00F3600B"/>
    <w:rsid w:val="00F5626F"/>
    <w:rsid w:val="00F606B8"/>
    <w:rsid w:val="00FA3C9D"/>
    <w:rsid w:val="00FB217B"/>
    <w:rsid w:val="00FB67FC"/>
    <w:rsid w:val="00FC21F2"/>
    <w:rsid w:val="00FF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0" w:qFormat="1"/>
  </w:latentStyles>
  <w:style w:type="paragraph" w:default="1" w:styleId="a">
    <w:name w:val="Normal"/>
    <w:qFormat/>
    <w:rsid w:val="0009626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834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83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rsid w:val="00FB6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687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7B21"/>
  </w:style>
  <w:style w:type="paragraph" w:styleId="af0">
    <w:name w:val="List Paragraph"/>
    <w:basedOn w:val="a"/>
    <w:link w:val="af1"/>
    <w:qFormat/>
    <w:rsid w:val="00687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f1">
    <w:name w:val="Абзац списка Знак"/>
    <w:link w:val="af0"/>
    <w:locked/>
    <w:rsid w:val="00687B21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D53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Normal">
    <w:name w:val="ConsPlusNormal"/>
    <w:rsid w:val="00030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8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41F2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rsid w:val="00E4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kiv.instrao.ru/bank-zadaniy/matematicheskaya-gramot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D947-8495-47B0-A8C7-D0D688B2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5</cp:revision>
  <dcterms:created xsi:type="dcterms:W3CDTF">2023-10-21T16:38:00Z</dcterms:created>
  <dcterms:modified xsi:type="dcterms:W3CDTF">2023-10-22T07:57:00Z</dcterms:modified>
</cp:coreProperties>
</file>