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4B5" w:rsidRPr="001574B5" w:rsidRDefault="001574B5" w:rsidP="001574B5">
      <w:pPr>
        <w:shd w:val="clear" w:color="auto" w:fill="FFFFFF"/>
        <w:spacing w:line="288" w:lineRule="atLeast"/>
        <w:outlineLvl w:val="1"/>
        <w:rPr>
          <w:rFonts w:ascii="Arial" w:eastAsia="Times New Roman" w:hAnsi="Arial" w:cs="Arial"/>
          <w:color w:val="007AD0"/>
          <w:sz w:val="29"/>
          <w:szCs w:val="29"/>
          <w:lang w:eastAsia="ru-RU"/>
        </w:rPr>
      </w:pPr>
      <w:r w:rsidRPr="001574B5">
        <w:rPr>
          <w:rFonts w:ascii="Arial" w:eastAsia="Times New Roman" w:hAnsi="Arial" w:cs="Arial"/>
          <w:color w:val="007AD0"/>
          <w:sz w:val="29"/>
          <w:szCs w:val="29"/>
          <w:lang w:eastAsia="ru-RU"/>
        </w:rPr>
        <w:t>О снижении бюрократической нагрузки на учителей</w:t>
      </w:r>
    </w:p>
    <w:p w:rsidR="001574B5" w:rsidRPr="004A6B49" w:rsidRDefault="001574B5" w:rsidP="001574B5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С 1 сентября 2022 года изменились нормы, регулирующие объем документарной нагрузки на учителей. Принятые поправки в закон «Об образовании» устанавливают, что учителя не обязаны более готовить отчеты за пределами перечня, утвержденного </w:t>
      </w:r>
      <w:proofErr w:type="spellStart"/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Минпросвещения</w:t>
      </w:r>
      <w:proofErr w:type="spellEnd"/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а электронный документооборот не должен дублироваться в бумажном виде.</w:t>
      </w:r>
    </w:p>
    <w:p w:rsidR="001574B5" w:rsidRPr="004A6B49" w:rsidRDefault="001574B5" w:rsidP="001574B5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1574B5" w:rsidRPr="004A6B49" w:rsidRDefault="001574B5" w:rsidP="001574B5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Благодаря этому закону учителя работают с минимальным количеством документов, напрямую связанных с образовательным процессом: это рабочая программа и классный журнал. Преподаватели кружков и секций заполняют также журнал внеурочной деятельности, классные руководители – план воспитательной работы. По запросу педагоги могут писать характеристики на </w:t>
      </w:r>
      <w:proofErr w:type="gramStart"/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обучающихся</w:t>
      </w:r>
      <w:proofErr w:type="gramEnd"/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. За ведение остальной документации отвечают административные работники. Данный перечень утвержден приказом </w:t>
      </w:r>
      <w:proofErr w:type="spellStart"/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Минпросвещения</w:t>
      </w:r>
      <w:proofErr w:type="spellEnd"/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России от 21.07.2022 № 582. </w:t>
      </w:r>
    </w:p>
    <w:p w:rsidR="001574B5" w:rsidRPr="004A6B49" w:rsidRDefault="001574B5" w:rsidP="001574B5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Закон дает образовательным организациям право применять в своей деятельности электронный документооборот. Таким образом, школы смогут не предоставлять бумажные версии документов, а в случае запросов им не нужно будет дублировать информацию, которая уже отражена на сайте школы. </w:t>
      </w:r>
    </w:p>
    <w:p w:rsidR="001574B5" w:rsidRPr="004A6B49" w:rsidRDefault="001574B5" w:rsidP="001574B5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Введение дополнительного перечня документации для заполнения учителем возможно на уровне региона только по согласованию с Министерством просвещения России.  </w:t>
      </w:r>
      <w:r w:rsidRPr="004A6B49">
        <w:rPr>
          <w:rFonts w:ascii="Tahoma" w:eastAsia="Times New Roman" w:hAnsi="Tahoma" w:cs="Tahoma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4B5" w:rsidRPr="004A6B49" w:rsidRDefault="001574B5" w:rsidP="001574B5">
      <w:pPr>
        <w:shd w:val="clear" w:color="auto" w:fill="FFFFFF"/>
        <w:spacing w:after="120" w:line="264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Горячая линия </w:t>
      </w:r>
      <w:proofErr w:type="spellStart"/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Рособрнадзора</w:t>
      </w:r>
      <w:proofErr w:type="spellEnd"/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по вопросам документационной нагрузки на педагогических работников продолжает работу. В случаях несоблюдения введенных ограничений педагоги могут направить обращения на электронную почту горячей линии: </w:t>
      </w:r>
      <w:proofErr w:type="spellStart"/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stop_nagruzka@dagminobr.ru</w:t>
      </w:r>
      <w:proofErr w:type="spellEnd"/>
      <w:proofErr w:type="gramStart"/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 П</w:t>
      </w:r>
      <w:proofErr w:type="gramEnd"/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ри этом необходимо указать регион, школу и удобный способ обратной связи. Все поступившие обращения будут рассмотрены специалистами </w:t>
      </w:r>
      <w:proofErr w:type="spellStart"/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Рособрнадзора</w:t>
      </w:r>
      <w:proofErr w:type="spellEnd"/>
      <w:r w:rsidRPr="004A6B4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F03A93" w:rsidRDefault="00F03A93"/>
    <w:sectPr w:rsidR="00F03A93" w:rsidSect="00F03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4B5"/>
    <w:rsid w:val="001574B5"/>
    <w:rsid w:val="004A6B49"/>
    <w:rsid w:val="00EB7519"/>
    <w:rsid w:val="00F03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93"/>
  </w:style>
  <w:style w:type="paragraph" w:styleId="2">
    <w:name w:val="heading 2"/>
    <w:basedOn w:val="a"/>
    <w:link w:val="20"/>
    <w:uiPriority w:val="9"/>
    <w:qFormat/>
    <w:rsid w:val="00157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7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7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08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344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38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>Grizli777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media2</dc:creator>
  <cp:lastModifiedBy>Пользователь</cp:lastModifiedBy>
  <cp:revision>3</cp:revision>
  <dcterms:created xsi:type="dcterms:W3CDTF">2024-01-25T11:52:00Z</dcterms:created>
  <dcterms:modified xsi:type="dcterms:W3CDTF">2024-01-30T19:00:00Z</dcterms:modified>
</cp:coreProperties>
</file>