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2"/>
        <w:gridCol w:w="2797"/>
        <w:gridCol w:w="3190"/>
        <w:gridCol w:w="960"/>
        <w:gridCol w:w="423"/>
        <w:gridCol w:w="1810"/>
      </w:tblGrid>
      <w:tr w:rsidR="002761F6" w14:paraId="7EA7233A" w14:textId="77777777" w:rsidTr="002761F6">
        <w:tc>
          <w:tcPr>
            <w:tcW w:w="3789" w:type="dxa"/>
            <w:gridSpan w:val="2"/>
          </w:tcPr>
          <w:p w14:paraId="21692360" w14:textId="77777777" w:rsidR="002761F6" w:rsidRPr="002761F6" w:rsidRDefault="002761F6" w:rsidP="002761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90" w:type="dxa"/>
          </w:tcPr>
          <w:p w14:paraId="597ED7D7" w14:textId="77777777" w:rsidR="002761F6" w:rsidRPr="002761F6" w:rsidRDefault="002761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b/>
                <w:sz w:val="28"/>
                <w:szCs w:val="28"/>
              </w:rPr>
              <w:t>Проект/содержание деятельности</w:t>
            </w:r>
          </w:p>
        </w:tc>
        <w:tc>
          <w:tcPr>
            <w:tcW w:w="3193" w:type="dxa"/>
            <w:gridSpan w:val="3"/>
          </w:tcPr>
          <w:p w14:paraId="722B3542" w14:textId="77777777" w:rsidR="002761F6" w:rsidRPr="002761F6" w:rsidRDefault="002761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2761F6" w14:paraId="1DB1D2C8" w14:textId="77777777" w:rsidTr="002761F6">
        <w:tc>
          <w:tcPr>
            <w:tcW w:w="10172" w:type="dxa"/>
            <w:gridSpan w:val="6"/>
          </w:tcPr>
          <w:p w14:paraId="6CFF6AD1" w14:textId="77777777" w:rsidR="002761F6" w:rsidRDefault="002761F6"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Управленческие механизмы</w:t>
            </w:r>
          </w:p>
        </w:tc>
      </w:tr>
      <w:tr w:rsidR="002761F6" w14:paraId="2378F034" w14:textId="77777777" w:rsidTr="002761F6">
        <w:tc>
          <w:tcPr>
            <w:tcW w:w="992" w:type="dxa"/>
          </w:tcPr>
          <w:p w14:paraId="49F00A10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0" w:type="dxa"/>
            <w:gridSpan w:val="4"/>
          </w:tcPr>
          <w:p w14:paraId="18BEE5A0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Заседания регионального и муниципальных штабов</w:t>
            </w:r>
          </w:p>
        </w:tc>
        <w:tc>
          <w:tcPr>
            <w:tcW w:w="1810" w:type="dxa"/>
          </w:tcPr>
          <w:p w14:paraId="6E7BEE7C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не реже 1 раза в квартал</w:t>
            </w:r>
          </w:p>
        </w:tc>
      </w:tr>
      <w:tr w:rsidR="002761F6" w14:paraId="7F7BE9E2" w14:textId="77777777" w:rsidTr="002761F6">
        <w:tc>
          <w:tcPr>
            <w:tcW w:w="992" w:type="dxa"/>
          </w:tcPr>
          <w:p w14:paraId="71A3B6C1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0" w:type="dxa"/>
            <w:gridSpan w:val="4"/>
          </w:tcPr>
          <w:p w14:paraId="30A70F56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Слеты местных и регионального отделений</w:t>
            </w:r>
          </w:p>
        </w:tc>
        <w:tc>
          <w:tcPr>
            <w:tcW w:w="1810" w:type="dxa"/>
          </w:tcPr>
          <w:p w14:paraId="14042E96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</w:tr>
      <w:tr w:rsidR="002761F6" w14:paraId="421B1435" w14:textId="77777777" w:rsidTr="002761F6">
        <w:tc>
          <w:tcPr>
            <w:tcW w:w="992" w:type="dxa"/>
          </w:tcPr>
          <w:p w14:paraId="4FC8888C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0" w:type="dxa"/>
            <w:gridSpan w:val="4"/>
          </w:tcPr>
          <w:p w14:paraId="5B2B5007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слетах ВВПОД «ЮНАРМИЯ», семинарах-совещаниях начальников штабов региональных отделений</w:t>
            </w:r>
          </w:p>
        </w:tc>
        <w:tc>
          <w:tcPr>
            <w:tcW w:w="1810" w:type="dxa"/>
          </w:tcPr>
          <w:p w14:paraId="27AA0F56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761F6" w14:paraId="6C460D93" w14:textId="77777777" w:rsidTr="002761F6">
        <w:tc>
          <w:tcPr>
            <w:tcW w:w="992" w:type="dxa"/>
          </w:tcPr>
          <w:p w14:paraId="23E31769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0" w:type="dxa"/>
            <w:gridSpan w:val="4"/>
          </w:tcPr>
          <w:p w14:paraId="5A05EF09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Смотр местных отделений</w:t>
            </w:r>
          </w:p>
        </w:tc>
        <w:tc>
          <w:tcPr>
            <w:tcW w:w="1810" w:type="dxa"/>
          </w:tcPr>
          <w:p w14:paraId="30B00895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</w:tr>
      <w:tr w:rsidR="002761F6" w14:paraId="2991A09F" w14:textId="77777777" w:rsidTr="002761F6">
        <w:tc>
          <w:tcPr>
            <w:tcW w:w="992" w:type="dxa"/>
          </w:tcPr>
          <w:p w14:paraId="5683AB40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0" w:type="dxa"/>
            <w:gridSpan w:val="4"/>
          </w:tcPr>
          <w:p w14:paraId="144D90FE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деятельности движения</w:t>
            </w:r>
          </w:p>
        </w:tc>
        <w:tc>
          <w:tcPr>
            <w:tcW w:w="1810" w:type="dxa"/>
          </w:tcPr>
          <w:p w14:paraId="7EC01279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61F6" w14:paraId="24B11CA0" w14:textId="77777777" w:rsidTr="002761F6">
        <w:tc>
          <w:tcPr>
            <w:tcW w:w="992" w:type="dxa"/>
          </w:tcPr>
          <w:p w14:paraId="52CBC68F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0" w:type="dxa"/>
            <w:gridSpan w:val="4"/>
          </w:tcPr>
          <w:p w14:paraId="6E8D2AC5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Ведение членской базы</w:t>
            </w:r>
          </w:p>
        </w:tc>
        <w:tc>
          <w:tcPr>
            <w:tcW w:w="1810" w:type="dxa"/>
          </w:tcPr>
          <w:p w14:paraId="38AECB11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61F6" w14:paraId="76F9E9A2" w14:textId="77777777" w:rsidTr="002761F6">
        <w:tc>
          <w:tcPr>
            <w:tcW w:w="992" w:type="dxa"/>
          </w:tcPr>
          <w:p w14:paraId="39A3EA9C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0" w:type="dxa"/>
            <w:gridSpan w:val="4"/>
          </w:tcPr>
          <w:p w14:paraId="606C3D42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Планово-отчетная деятельность</w:t>
            </w:r>
          </w:p>
        </w:tc>
        <w:tc>
          <w:tcPr>
            <w:tcW w:w="1810" w:type="dxa"/>
          </w:tcPr>
          <w:p w14:paraId="3376FDF8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61F6" w14:paraId="06FD963D" w14:textId="77777777" w:rsidTr="002761F6">
        <w:tc>
          <w:tcPr>
            <w:tcW w:w="992" w:type="dxa"/>
            <w:tcBorders>
              <w:bottom w:val="single" w:sz="4" w:space="0" w:color="auto"/>
            </w:tcBorders>
          </w:tcPr>
          <w:p w14:paraId="6C84E42F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0" w:type="dxa"/>
            <w:gridSpan w:val="4"/>
          </w:tcPr>
          <w:p w14:paraId="4132D47D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Позиционирование Движения на площадках различного уровня</w:t>
            </w:r>
          </w:p>
        </w:tc>
        <w:tc>
          <w:tcPr>
            <w:tcW w:w="1810" w:type="dxa"/>
          </w:tcPr>
          <w:p w14:paraId="560E8B29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61F6" w14:paraId="4FE553BB" w14:textId="77777777" w:rsidTr="009648F3">
        <w:tc>
          <w:tcPr>
            <w:tcW w:w="10172" w:type="dxa"/>
            <w:gridSpan w:val="6"/>
            <w:tcBorders>
              <w:top w:val="single" w:sz="4" w:space="0" w:color="auto"/>
            </w:tcBorders>
          </w:tcPr>
          <w:p w14:paraId="49795CAE" w14:textId="77777777" w:rsidR="002761F6" w:rsidRPr="00332B67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</w:t>
            </w:r>
          </w:p>
        </w:tc>
      </w:tr>
      <w:tr w:rsidR="002761F6" w14:paraId="2AEA8230" w14:textId="77777777" w:rsidTr="00332B67">
        <w:tc>
          <w:tcPr>
            <w:tcW w:w="992" w:type="dxa"/>
          </w:tcPr>
          <w:p w14:paraId="2BCA0294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0" w:type="dxa"/>
            <w:gridSpan w:val="4"/>
            <w:tcBorders>
              <w:right w:val="single" w:sz="4" w:space="0" w:color="auto"/>
            </w:tcBorders>
          </w:tcPr>
          <w:p w14:paraId="7FD1B2D7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деятельности. Формирование банка лучших практик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14:paraId="2AC6E276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61F6" w14:paraId="7DCCE4C9" w14:textId="77777777" w:rsidTr="00332B67">
        <w:tc>
          <w:tcPr>
            <w:tcW w:w="992" w:type="dxa"/>
          </w:tcPr>
          <w:p w14:paraId="0191438F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0" w:type="dxa"/>
            <w:gridSpan w:val="4"/>
          </w:tcPr>
          <w:p w14:paraId="3CD96971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семинары-совещания для начальников и координаторов штабов местных отделений (на региональном </w:t>
            </w:r>
            <w:proofErr w:type="spellStart"/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уров</w:t>
            </w:r>
            <w:proofErr w:type="spellEnd"/>
            <w:r w:rsidRPr="002761F6">
              <w:rPr>
                <w:rFonts w:ascii="Times New Roman" w:hAnsi="Times New Roman" w:cs="Times New Roman"/>
                <w:sz w:val="28"/>
                <w:szCs w:val="28"/>
              </w:rPr>
              <w:t xml:space="preserve"> не)</w:t>
            </w:r>
          </w:p>
        </w:tc>
        <w:tc>
          <w:tcPr>
            <w:tcW w:w="1810" w:type="dxa"/>
          </w:tcPr>
          <w:p w14:paraId="7BAED922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март, декабрь</w:t>
            </w:r>
          </w:p>
        </w:tc>
      </w:tr>
      <w:tr w:rsidR="002761F6" w14:paraId="03E641FB" w14:textId="77777777" w:rsidTr="000D6F71">
        <w:tc>
          <w:tcPr>
            <w:tcW w:w="10172" w:type="dxa"/>
            <w:gridSpan w:val="6"/>
          </w:tcPr>
          <w:p w14:paraId="3871E18A" w14:textId="77777777" w:rsidR="002761F6" w:rsidRPr="00332B67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</w:tr>
      <w:tr w:rsidR="002761F6" w14:paraId="5F912639" w14:textId="77777777" w:rsidTr="002761F6">
        <w:tc>
          <w:tcPr>
            <w:tcW w:w="992" w:type="dxa"/>
          </w:tcPr>
          <w:p w14:paraId="337DDB4E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7" w:type="dxa"/>
            <w:gridSpan w:val="3"/>
          </w:tcPr>
          <w:p w14:paraId="7E52FDBF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Встречи юнармейцев с общественными деятелями (известными личностями в различных областях) в формате «Диалогов на равных»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</w:tcBorders>
          </w:tcPr>
          <w:p w14:paraId="50DD945A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61F6" w14:paraId="7F1B551B" w14:textId="77777777" w:rsidTr="002761F6">
        <w:tc>
          <w:tcPr>
            <w:tcW w:w="992" w:type="dxa"/>
          </w:tcPr>
          <w:p w14:paraId="5E743744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7" w:type="dxa"/>
            <w:gridSpan w:val="3"/>
          </w:tcPr>
          <w:p w14:paraId="2B790E63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Поощрение отличившихся юнармейцев региональными благодарностями</w:t>
            </w:r>
          </w:p>
        </w:tc>
        <w:tc>
          <w:tcPr>
            <w:tcW w:w="2233" w:type="dxa"/>
            <w:gridSpan w:val="2"/>
          </w:tcPr>
          <w:p w14:paraId="5E29A7E8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61F6" w14:paraId="7C79E8D3" w14:textId="77777777" w:rsidTr="002761F6">
        <w:tc>
          <w:tcPr>
            <w:tcW w:w="992" w:type="dxa"/>
          </w:tcPr>
          <w:p w14:paraId="569CE73E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7" w:type="dxa"/>
            <w:gridSpan w:val="3"/>
          </w:tcPr>
          <w:p w14:paraId="5C6007DE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Поощрение отличившихся юнармейцев знаком «Юнармейская доблесть»</w:t>
            </w:r>
          </w:p>
        </w:tc>
        <w:tc>
          <w:tcPr>
            <w:tcW w:w="2233" w:type="dxa"/>
            <w:gridSpan w:val="2"/>
          </w:tcPr>
          <w:p w14:paraId="6B1AC163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61F6" w14:paraId="327BA2EC" w14:textId="77777777" w:rsidTr="002761F6">
        <w:tc>
          <w:tcPr>
            <w:tcW w:w="992" w:type="dxa"/>
          </w:tcPr>
          <w:p w14:paraId="6BE5DC36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7" w:type="dxa"/>
            <w:gridSpan w:val="3"/>
          </w:tcPr>
          <w:p w14:paraId="6C3E03AB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юнармейцев и их наставников в межрегиональных и федеральных слетах и форумах</w:t>
            </w:r>
          </w:p>
        </w:tc>
        <w:tc>
          <w:tcPr>
            <w:tcW w:w="2233" w:type="dxa"/>
            <w:gridSpan w:val="2"/>
          </w:tcPr>
          <w:p w14:paraId="221FA14C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61F6" w14:paraId="6A0FF67F" w14:textId="77777777" w:rsidTr="00F5172A">
        <w:tc>
          <w:tcPr>
            <w:tcW w:w="10172" w:type="dxa"/>
            <w:gridSpan w:val="6"/>
          </w:tcPr>
          <w:p w14:paraId="4C26080F" w14:textId="77777777" w:rsidR="002761F6" w:rsidRPr="00332B67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</w:p>
        </w:tc>
      </w:tr>
      <w:tr w:rsidR="002761F6" w14:paraId="2BB10871" w14:textId="77777777" w:rsidTr="002761F6">
        <w:tc>
          <w:tcPr>
            <w:tcW w:w="992" w:type="dxa"/>
          </w:tcPr>
          <w:p w14:paraId="0170582F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7" w:type="dxa"/>
            <w:gridSpan w:val="3"/>
          </w:tcPr>
          <w:p w14:paraId="4DF3A1B8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 с партнерами на всех уровнях</w:t>
            </w:r>
          </w:p>
        </w:tc>
        <w:tc>
          <w:tcPr>
            <w:tcW w:w="2233" w:type="dxa"/>
            <w:gridSpan w:val="2"/>
          </w:tcPr>
          <w:p w14:paraId="168FF4DA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61F6" w14:paraId="4DCB7888" w14:textId="77777777" w:rsidTr="002761F6">
        <w:tc>
          <w:tcPr>
            <w:tcW w:w="992" w:type="dxa"/>
          </w:tcPr>
          <w:p w14:paraId="419DA833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7" w:type="dxa"/>
            <w:gridSpan w:val="3"/>
          </w:tcPr>
          <w:p w14:paraId="584A7B80" w14:textId="4090983B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внедрение механизмов сотрудничества с федеральными общественными организациями (Общероссийское </w:t>
            </w:r>
            <w:r w:rsidR="00BC246C" w:rsidRPr="002761F6">
              <w:rPr>
                <w:rFonts w:ascii="Times New Roman" w:hAnsi="Times New Roman" w:cs="Times New Roman"/>
                <w:sz w:val="28"/>
                <w:szCs w:val="28"/>
              </w:rPr>
              <w:t>общественно государственное</w:t>
            </w: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 детей и молодежи «Движение Первых», Поисковое движение России, ВОД «Волонтеры </w:t>
            </w:r>
            <w:r w:rsidRPr="00276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Победы», ДОСААФ и др.)</w:t>
            </w:r>
          </w:p>
        </w:tc>
        <w:tc>
          <w:tcPr>
            <w:tcW w:w="2233" w:type="dxa"/>
            <w:gridSpan w:val="2"/>
          </w:tcPr>
          <w:p w14:paraId="3C70C893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2761F6" w14:paraId="585BB107" w14:textId="77777777" w:rsidTr="002761F6">
        <w:tc>
          <w:tcPr>
            <w:tcW w:w="992" w:type="dxa"/>
          </w:tcPr>
          <w:p w14:paraId="11DBDE0A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7" w:type="dxa"/>
            <w:gridSpan w:val="3"/>
          </w:tcPr>
          <w:p w14:paraId="3AE1D6F0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Совещания с руководством региона и муниципалитетов по ключевым вопросам развития движения</w:t>
            </w:r>
          </w:p>
        </w:tc>
        <w:tc>
          <w:tcPr>
            <w:tcW w:w="2233" w:type="dxa"/>
            <w:gridSpan w:val="2"/>
          </w:tcPr>
          <w:p w14:paraId="04FF7C99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61F6" w14:paraId="167A3781" w14:textId="77777777" w:rsidTr="002761F6">
        <w:tc>
          <w:tcPr>
            <w:tcW w:w="992" w:type="dxa"/>
          </w:tcPr>
          <w:p w14:paraId="50A34344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7" w:type="dxa"/>
            <w:gridSpan w:val="3"/>
          </w:tcPr>
          <w:p w14:paraId="22586CDC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Развитие Домов ЮНАРМИИ</w:t>
            </w:r>
          </w:p>
        </w:tc>
        <w:tc>
          <w:tcPr>
            <w:tcW w:w="2233" w:type="dxa"/>
            <w:gridSpan w:val="2"/>
          </w:tcPr>
          <w:p w14:paraId="3554EFA4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61F6" w:rsidRPr="002761F6" w14:paraId="2179E6E6" w14:textId="77777777" w:rsidTr="004860ED">
        <w:tc>
          <w:tcPr>
            <w:tcW w:w="10172" w:type="dxa"/>
            <w:gridSpan w:val="6"/>
          </w:tcPr>
          <w:p w14:paraId="69B009EE" w14:textId="77777777" w:rsidR="002761F6" w:rsidRPr="00332B67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Работа в СМИ</w:t>
            </w:r>
          </w:p>
        </w:tc>
      </w:tr>
      <w:tr w:rsidR="002761F6" w:rsidRPr="002761F6" w14:paraId="370BF051" w14:textId="77777777" w:rsidTr="002761F6">
        <w:tc>
          <w:tcPr>
            <w:tcW w:w="992" w:type="dxa"/>
          </w:tcPr>
          <w:p w14:paraId="5C9BCD8F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7" w:type="dxa"/>
            <w:gridSpan w:val="3"/>
          </w:tcPr>
          <w:p w14:paraId="6029D624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Создание и ведение социальных страниц в «</w:t>
            </w:r>
            <w:proofErr w:type="spellStart"/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» местных отделений и отрядов ВВПОД «</w:t>
            </w:r>
            <w:proofErr w:type="spellStart"/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3" w:type="dxa"/>
            <w:gridSpan w:val="2"/>
          </w:tcPr>
          <w:p w14:paraId="40091232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61F6" w:rsidRPr="002761F6" w14:paraId="2396E7FF" w14:textId="77777777" w:rsidTr="002761F6">
        <w:tc>
          <w:tcPr>
            <w:tcW w:w="992" w:type="dxa"/>
          </w:tcPr>
          <w:p w14:paraId="600F1955" w14:textId="77777777" w:rsidR="002761F6" w:rsidRPr="00332B67" w:rsidRDefault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7" w:type="dxa"/>
            <w:gridSpan w:val="3"/>
          </w:tcPr>
          <w:p w14:paraId="3E4BBDC7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Продвижение на телевидении и СМИ Минобрнауки РД движения ВВПОД «</w:t>
            </w:r>
            <w:proofErr w:type="spellStart"/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3" w:type="dxa"/>
            <w:gridSpan w:val="2"/>
          </w:tcPr>
          <w:p w14:paraId="7ABC4458" w14:textId="77777777" w:rsidR="002761F6" w:rsidRPr="002761F6" w:rsidRDefault="00276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14:paraId="6F4ED735" w14:textId="77777777" w:rsidR="00E45F68" w:rsidRDefault="00332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EA30796" w14:textId="77777777" w:rsidR="00332B67" w:rsidRDefault="00332B67" w:rsidP="00332B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B67">
        <w:rPr>
          <w:rFonts w:ascii="Times New Roman" w:hAnsi="Times New Roman" w:cs="Times New Roman"/>
          <w:sz w:val="28"/>
          <w:szCs w:val="28"/>
        </w:rPr>
        <w:t>Деятельность по направлениям развития движения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2"/>
        <w:gridCol w:w="425"/>
        <w:gridCol w:w="5561"/>
        <w:gridCol w:w="962"/>
        <w:gridCol w:w="2232"/>
      </w:tblGrid>
      <w:tr w:rsidR="00332B67" w14:paraId="76567EB6" w14:textId="77777777" w:rsidTr="00C80106">
        <w:tc>
          <w:tcPr>
            <w:tcW w:w="1417" w:type="dxa"/>
            <w:gridSpan w:val="2"/>
          </w:tcPr>
          <w:p w14:paraId="0F66DEBC" w14:textId="77777777" w:rsidR="00332B67" w:rsidRPr="00332B67" w:rsidRDefault="00332B67" w:rsidP="00332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61" w:type="dxa"/>
          </w:tcPr>
          <w:p w14:paraId="787B9295" w14:textId="77777777" w:rsidR="00332B67" w:rsidRPr="00332B67" w:rsidRDefault="00332B67" w:rsidP="00332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b/>
                <w:sz w:val="28"/>
                <w:szCs w:val="28"/>
              </w:rPr>
              <w:t>Проект/содержание деятельности</w:t>
            </w:r>
          </w:p>
        </w:tc>
        <w:tc>
          <w:tcPr>
            <w:tcW w:w="3194" w:type="dxa"/>
            <w:gridSpan w:val="2"/>
          </w:tcPr>
          <w:p w14:paraId="37B3587D" w14:textId="77777777" w:rsidR="00332B67" w:rsidRPr="00332B67" w:rsidRDefault="00332B67" w:rsidP="00332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332B67" w14:paraId="37757556" w14:textId="77777777" w:rsidTr="001442FD">
        <w:tc>
          <w:tcPr>
            <w:tcW w:w="10172" w:type="dxa"/>
            <w:gridSpan w:val="5"/>
          </w:tcPr>
          <w:p w14:paraId="6F47FB02" w14:textId="77777777" w:rsidR="00332B67" w:rsidRDefault="00332B67" w:rsidP="0033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67">
              <w:rPr>
                <w:rFonts w:ascii="Times New Roman" w:hAnsi="Times New Roman" w:cs="Times New Roman"/>
                <w:sz w:val="28"/>
                <w:szCs w:val="28"/>
              </w:rPr>
              <w:t>Военно-спортивное направление</w:t>
            </w:r>
          </w:p>
        </w:tc>
      </w:tr>
      <w:tr w:rsidR="00332B67" w14:paraId="2CDD85BC" w14:textId="77777777" w:rsidTr="00C80106">
        <w:tc>
          <w:tcPr>
            <w:tcW w:w="992" w:type="dxa"/>
          </w:tcPr>
          <w:p w14:paraId="30233697" w14:textId="77777777" w:rsidR="00332B67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8" w:type="dxa"/>
            <w:gridSpan w:val="3"/>
          </w:tcPr>
          <w:p w14:paraId="51F20A3C" w14:textId="77777777" w:rsidR="00332B67" w:rsidRPr="00C80106" w:rsidRDefault="00332B67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игры «Победа»</w:t>
            </w:r>
          </w:p>
        </w:tc>
        <w:tc>
          <w:tcPr>
            <w:tcW w:w="2232" w:type="dxa"/>
          </w:tcPr>
          <w:p w14:paraId="4D7F6F4C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32B67" w14:paraId="425D33D1" w14:textId="77777777" w:rsidTr="00C80106">
        <w:tc>
          <w:tcPr>
            <w:tcW w:w="992" w:type="dxa"/>
          </w:tcPr>
          <w:p w14:paraId="49604FF1" w14:textId="77777777" w:rsidR="00332B67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8" w:type="dxa"/>
            <w:gridSpan w:val="3"/>
          </w:tcPr>
          <w:p w14:paraId="0EE7B7CE" w14:textId="77777777" w:rsidR="00332B67" w:rsidRPr="00C80106" w:rsidRDefault="00332B67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игре «Победа»</w:t>
            </w:r>
          </w:p>
        </w:tc>
        <w:tc>
          <w:tcPr>
            <w:tcW w:w="2232" w:type="dxa"/>
          </w:tcPr>
          <w:p w14:paraId="6A8318D9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32B67" w14:paraId="205A47AA" w14:textId="77777777" w:rsidTr="00C80106">
        <w:tc>
          <w:tcPr>
            <w:tcW w:w="992" w:type="dxa"/>
          </w:tcPr>
          <w:p w14:paraId="0C99C3DA" w14:textId="77777777" w:rsidR="00332B67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8" w:type="dxa"/>
            <w:gridSpan w:val="3"/>
          </w:tcPr>
          <w:p w14:paraId="01FB3D65" w14:textId="77777777" w:rsidR="00332B67" w:rsidRPr="00C80106" w:rsidRDefault="00332B67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игры «Зарница»</w:t>
            </w:r>
          </w:p>
        </w:tc>
        <w:tc>
          <w:tcPr>
            <w:tcW w:w="2232" w:type="dxa"/>
          </w:tcPr>
          <w:p w14:paraId="1E6EEBD7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32B67" w14:paraId="65308433" w14:textId="77777777" w:rsidTr="00C80106">
        <w:tc>
          <w:tcPr>
            <w:tcW w:w="992" w:type="dxa"/>
          </w:tcPr>
          <w:p w14:paraId="427C03D9" w14:textId="77777777" w:rsidR="00332B67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8" w:type="dxa"/>
            <w:gridSpan w:val="3"/>
          </w:tcPr>
          <w:p w14:paraId="2AAC736D" w14:textId="77777777" w:rsidR="00332B67" w:rsidRPr="00C80106" w:rsidRDefault="00332B67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игре «Зарница»</w:t>
            </w:r>
          </w:p>
        </w:tc>
        <w:tc>
          <w:tcPr>
            <w:tcW w:w="2232" w:type="dxa"/>
          </w:tcPr>
          <w:p w14:paraId="34D4DD09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32B67" w14:paraId="3C33C169" w14:textId="77777777" w:rsidTr="00C80106">
        <w:tc>
          <w:tcPr>
            <w:tcW w:w="992" w:type="dxa"/>
          </w:tcPr>
          <w:p w14:paraId="114C81E1" w14:textId="77777777" w:rsidR="00332B67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8" w:type="dxa"/>
            <w:gridSpan w:val="3"/>
          </w:tcPr>
          <w:p w14:paraId="3F1F570D" w14:textId="77777777" w:rsidR="00332B67" w:rsidRPr="00C80106" w:rsidRDefault="00332B67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Посещение воинских частей</w:t>
            </w:r>
          </w:p>
        </w:tc>
        <w:tc>
          <w:tcPr>
            <w:tcW w:w="2232" w:type="dxa"/>
          </w:tcPr>
          <w:p w14:paraId="305B5E0C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32B67" w14:paraId="4B2D6433" w14:textId="77777777" w:rsidTr="00C80106">
        <w:tc>
          <w:tcPr>
            <w:tcW w:w="992" w:type="dxa"/>
          </w:tcPr>
          <w:p w14:paraId="288FA4D3" w14:textId="77777777" w:rsidR="00332B67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8" w:type="dxa"/>
            <w:gridSpan w:val="3"/>
          </w:tcPr>
          <w:p w14:paraId="29B2F7AA" w14:textId="77777777" w:rsidR="00332B67" w:rsidRPr="00C80106" w:rsidRDefault="00332B67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«Письмо солдату»</w:t>
            </w:r>
          </w:p>
        </w:tc>
        <w:tc>
          <w:tcPr>
            <w:tcW w:w="2232" w:type="dxa"/>
          </w:tcPr>
          <w:p w14:paraId="51D3F366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32B67" w14:paraId="7562F59C" w14:textId="77777777" w:rsidTr="00C80106">
        <w:tc>
          <w:tcPr>
            <w:tcW w:w="992" w:type="dxa"/>
          </w:tcPr>
          <w:p w14:paraId="2769D1B2" w14:textId="77777777" w:rsidR="00332B67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48" w:type="dxa"/>
            <w:gridSpan w:val="3"/>
          </w:tcPr>
          <w:p w14:paraId="219E52FD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Торжественные приемы в ряды ВВПОД «</w:t>
            </w:r>
            <w:proofErr w:type="spellStart"/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2" w:type="dxa"/>
          </w:tcPr>
          <w:p w14:paraId="51E265A9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32B67" w14:paraId="338C1076" w14:textId="77777777" w:rsidTr="00C80106">
        <w:tc>
          <w:tcPr>
            <w:tcW w:w="992" w:type="dxa"/>
          </w:tcPr>
          <w:p w14:paraId="70754D1E" w14:textId="77777777" w:rsidR="00332B67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48" w:type="dxa"/>
            <w:gridSpan w:val="3"/>
          </w:tcPr>
          <w:p w14:paraId="5F1C6405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Участие юнармейцев в конкурсах и конференциях различного уровня</w:t>
            </w:r>
          </w:p>
        </w:tc>
        <w:tc>
          <w:tcPr>
            <w:tcW w:w="2232" w:type="dxa"/>
          </w:tcPr>
          <w:p w14:paraId="5F35F1DA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32B67" w14:paraId="235EFC4C" w14:textId="77777777" w:rsidTr="00C80106">
        <w:tc>
          <w:tcPr>
            <w:tcW w:w="992" w:type="dxa"/>
          </w:tcPr>
          <w:p w14:paraId="1F6057A9" w14:textId="77777777" w:rsidR="00332B67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48" w:type="dxa"/>
            <w:gridSpan w:val="3"/>
          </w:tcPr>
          <w:p w14:paraId="4E0FAB3C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Всероссийской акции памяти «Блокадный хлеб»</w:t>
            </w:r>
          </w:p>
        </w:tc>
        <w:tc>
          <w:tcPr>
            <w:tcW w:w="2232" w:type="dxa"/>
          </w:tcPr>
          <w:p w14:paraId="4A290984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</w:tr>
      <w:tr w:rsidR="00332B67" w14:paraId="64DBDA67" w14:textId="77777777" w:rsidTr="00C80106">
        <w:tc>
          <w:tcPr>
            <w:tcW w:w="992" w:type="dxa"/>
          </w:tcPr>
          <w:p w14:paraId="0E01C64E" w14:textId="77777777" w:rsidR="00332B67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48" w:type="dxa"/>
            <w:gridSpan w:val="3"/>
          </w:tcPr>
          <w:p w14:paraId="752157E1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Акция, посвященная Дню разгрома советскими войсками немецко-фашистских войск в Сталинградской битве</w:t>
            </w:r>
          </w:p>
        </w:tc>
        <w:tc>
          <w:tcPr>
            <w:tcW w:w="2232" w:type="dxa"/>
          </w:tcPr>
          <w:p w14:paraId="1B353FC3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</w:tr>
      <w:tr w:rsidR="00332B67" w14:paraId="67CEA970" w14:textId="77777777" w:rsidTr="00C80106">
        <w:tc>
          <w:tcPr>
            <w:tcW w:w="992" w:type="dxa"/>
          </w:tcPr>
          <w:p w14:paraId="615694F5" w14:textId="77777777" w:rsidR="00332B67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48" w:type="dxa"/>
            <w:gridSpan w:val="3"/>
          </w:tcPr>
          <w:p w14:paraId="519D584A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Акция, посвященная Дню памяти о россиянах, исполнявших служебный долг за пределами Отечества</w:t>
            </w:r>
          </w:p>
        </w:tc>
        <w:tc>
          <w:tcPr>
            <w:tcW w:w="2232" w:type="dxa"/>
          </w:tcPr>
          <w:p w14:paraId="1C50EE32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</w:tr>
      <w:tr w:rsidR="00332B67" w14:paraId="4B153851" w14:textId="77777777" w:rsidTr="00C80106">
        <w:tc>
          <w:tcPr>
            <w:tcW w:w="992" w:type="dxa"/>
          </w:tcPr>
          <w:p w14:paraId="7E470D25" w14:textId="77777777" w:rsidR="00332B67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48" w:type="dxa"/>
            <w:gridSpan w:val="3"/>
          </w:tcPr>
          <w:p w14:paraId="06D02E05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Акция, посвященная Дню защитника Отечества</w:t>
            </w:r>
          </w:p>
        </w:tc>
        <w:tc>
          <w:tcPr>
            <w:tcW w:w="2232" w:type="dxa"/>
          </w:tcPr>
          <w:p w14:paraId="7B8226BE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</w:tr>
      <w:tr w:rsidR="00332B67" w14:paraId="4994609E" w14:textId="77777777" w:rsidTr="00C80106">
        <w:tc>
          <w:tcPr>
            <w:tcW w:w="992" w:type="dxa"/>
          </w:tcPr>
          <w:p w14:paraId="081E477B" w14:textId="77777777" w:rsidR="00332B67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48" w:type="dxa"/>
            <w:gridSpan w:val="3"/>
          </w:tcPr>
          <w:p w14:paraId="0CA8FB2D" w14:textId="77777777" w:rsidR="00332B67" w:rsidRPr="00C80106" w:rsidRDefault="00C80106" w:rsidP="00C80106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ab/>
              <w:t>Республиканский юнармейский забег</w:t>
            </w:r>
          </w:p>
        </w:tc>
        <w:tc>
          <w:tcPr>
            <w:tcW w:w="2232" w:type="dxa"/>
          </w:tcPr>
          <w:p w14:paraId="49B89762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</w:tr>
      <w:tr w:rsidR="00332B67" w14:paraId="7378DE21" w14:textId="77777777" w:rsidTr="00C80106">
        <w:tc>
          <w:tcPr>
            <w:tcW w:w="992" w:type="dxa"/>
          </w:tcPr>
          <w:p w14:paraId="5C4B7B51" w14:textId="77777777" w:rsidR="00332B67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48" w:type="dxa"/>
            <w:gridSpan w:val="3"/>
          </w:tcPr>
          <w:p w14:paraId="56C6BE2C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акция, посвященная Победе советского народа в Великой Отечественной войне 1941—1945 годов («Георгиевская лента», народное шествие «Бессмертный полк», Парад Победы, «Парад ветерану на дом»)</w:t>
            </w:r>
          </w:p>
        </w:tc>
        <w:tc>
          <w:tcPr>
            <w:tcW w:w="2232" w:type="dxa"/>
          </w:tcPr>
          <w:p w14:paraId="217A7F78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19 апреля – 9 мая</w:t>
            </w:r>
          </w:p>
        </w:tc>
      </w:tr>
      <w:tr w:rsidR="00332B67" w14:paraId="172DC991" w14:textId="77777777" w:rsidTr="00C80106">
        <w:tc>
          <w:tcPr>
            <w:tcW w:w="992" w:type="dxa"/>
          </w:tcPr>
          <w:p w14:paraId="7EEE9963" w14:textId="77777777" w:rsidR="00332B67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48" w:type="dxa"/>
            <w:gridSpan w:val="3"/>
          </w:tcPr>
          <w:p w14:paraId="227F5F7B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Акция «День памяти и скорби»</w:t>
            </w:r>
          </w:p>
        </w:tc>
        <w:tc>
          <w:tcPr>
            <w:tcW w:w="2232" w:type="dxa"/>
          </w:tcPr>
          <w:p w14:paraId="0B7EB68C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</w:tr>
      <w:tr w:rsidR="00332B67" w14:paraId="4A6F9A41" w14:textId="77777777" w:rsidTr="00C80106">
        <w:tc>
          <w:tcPr>
            <w:tcW w:w="992" w:type="dxa"/>
          </w:tcPr>
          <w:p w14:paraId="529A75B3" w14:textId="77777777" w:rsidR="00332B67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948" w:type="dxa"/>
            <w:gridSpan w:val="3"/>
          </w:tcPr>
          <w:p w14:paraId="0AA22C72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Республиканские военно-спортивные соревнования по пулевой стрельбе из пневматического оружия «Меткий стрелок»</w:t>
            </w:r>
          </w:p>
        </w:tc>
        <w:tc>
          <w:tcPr>
            <w:tcW w:w="2232" w:type="dxa"/>
          </w:tcPr>
          <w:p w14:paraId="0A8FD1C8" w14:textId="77777777" w:rsidR="00332B67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</w:tr>
      <w:tr w:rsidR="00C80106" w14:paraId="14B99FFE" w14:textId="77777777" w:rsidTr="00C80106">
        <w:tc>
          <w:tcPr>
            <w:tcW w:w="992" w:type="dxa"/>
          </w:tcPr>
          <w:p w14:paraId="367D9D16" w14:textId="77777777" w:rsid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948" w:type="dxa"/>
            <w:gridSpan w:val="3"/>
          </w:tcPr>
          <w:p w14:paraId="0C0016EF" w14:textId="77777777" w:rsidR="00C80106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Республиканский смотр-конкурс знаменных групп «Равнение на флаг»</w:t>
            </w:r>
          </w:p>
        </w:tc>
        <w:tc>
          <w:tcPr>
            <w:tcW w:w="2232" w:type="dxa"/>
          </w:tcPr>
          <w:p w14:paraId="7A7C7C4D" w14:textId="77777777" w:rsidR="00C80106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</w:tc>
      </w:tr>
      <w:tr w:rsidR="00C80106" w14:paraId="364ADA42" w14:textId="77777777" w:rsidTr="00C80106">
        <w:tc>
          <w:tcPr>
            <w:tcW w:w="992" w:type="dxa"/>
          </w:tcPr>
          <w:p w14:paraId="303B9D3B" w14:textId="77777777" w:rsid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6948" w:type="dxa"/>
            <w:gridSpan w:val="3"/>
          </w:tcPr>
          <w:p w14:paraId="7A0B9E9F" w14:textId="77777777" w:rsidR="00C80106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Акция, посвященная Дню Героев Отечества</w:t>
            </w:r>
          </w:p>
        </w:tc>
        <w:tc>
          <w:tcPr>
            <w:tcW w:w="2232" w:type="dxa"/>
          </w:tcPr>
          <w:p w14:paraId="2AD130D3" w14:textId="77777777" w:rsidR="00C80106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</w:tr>
      <w:tr w:rsidR="00C80106" w14:paraId="4A69D754" w14:textId="77777777" w:rsidTr="00C80106">
        <w:tc>
          <w:tcPr>
            <w:tcW w:w="992" w:type="dxa"/>
          </w:tcPr>
          <w:p w14:paraId="70A3D404" w14:textId="77777777" w:rsid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948" w:type="dxa"/>
            <w:gridSpan w:val="3"/>
          </w:tcPr>
          <w:p w14:paraId="58098694" w14:textId="77777777" w:rsidR="00C80106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Региональный Слет ВВПОД «</w:t>
            </w:r>
            <w:proofErr w:type="spellStart"/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» Республики Дагестан</w:t>
            </w:r>
          </w:p>
        </w:tc>
        <w:tc>
          <w:tcPr>
            <w:tcW w:w="2232" w:type="dxa"/>
          </w:tcPr>
          <w:p w14:paraId="007CAF9D" w14:textId="77777777" w:rsidR="00C80106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</w:tr>
      <w:tr w:rsidR="00C80106" w14:paraId="78A84A41" w14:textId="77777777" w:rsidTr="00C80106">
        <w:tc>
          <w:tcPr>
            <w:tcW w:w="992" w:type="dxa"/>
          </w:tcPr>
          <w:p w14:paraId="59767B52" w14:textId="77777777" w:rsid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948" w:type="dxa"/>
            <w:gridSpan w:val="3"/>
          </w:tcPr>
          <w:p w14:paraId="3165DADF" w14:textId="77777777" w:rsidR="00C80106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Акция «Мы – граждане России», посвященная Дню Конституции Российской Федерации</w:t>
            </w:r>
          </w:p>
        </w:tc>
        <w:tc>
          <w:tcPr>
            <w:tcW w:w="2232" w:type="dxa"/>
          </w:tcPr>
          <w:p w14:paraId="2B8A6DF0" w14:textId="77777777" w:rsidR="00C80106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</w:tr>
      <w:tr w:rsidR="00C80106" w14:paraId="3306AE9D" w14:textId="77777777" w:rsidTr="00C80106">
        <w:tc>
          <w:tcPr>
            <w:tcW w:w="992" w:type="dxa"/>
          </w:tcPr>
          <w:p w14:paraId="6B35970C" w14:textId="77777777" w:rsid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948" w:type="dxa"/>
            <w:gridSpan w:val="3"/>
          </w:tcPr>
          <w:p w14:paraId="01F095E2" w14:textId="77777777" w:rsidR="00C80106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Конкурс методических разработок-практик работы отрядов ВВПОД «</w:t>
            </w:r>
            <w:proofErr w:type="spellStart"/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2" w:type="dxa"/>
          </w:tcPr>
          <w:p w14:paraId="05B2AF96" w14:textId="77777777" w:rsidR="00C80106" w:rsidRPr="00C80106" w:rsidRDefault="00C80106" w:rsidP="0033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</w:tr>
      <w:tr w:rsidR="00C80106" w14:paraId="2DAFECB4" w14:textId="77777777" w:rsidTr="003C0A19">
        <w:tc>
          <w:tcPr>
            <w:tcW w:w="10172" w:type="dxa"/>
            <w:gridSpan w:val="5"/>
          </w:tcPr>
          <w:p w14:paraId="22659272" w14:textId="77777777" w:rsidR="00C80106" w:rsidRPr="00C80106" w:rsidRDefault="00C80106" w:rsidP="00C8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106">
              <w:rPr>
                <w:rFonts w:ascii="Times New Roman" w:hAnsi="Times New Roman" w:cs="Times New Roman"/>
                <w:sz w:val="28"/>
                <w:szCs w:val="28"/>
              </w:rPr>
              <w:t>Добровольческое</w:t>
            </w:r>
          </w:p>
        </w:tc>
      </w:tr>
      <w:tr w:rsidR="00C80106" w14:paraId="44A99986" w14:textId="77777777" w:rsidTr="00C80106">
        <w:tc>
          <w:tcPr>
            <w:tcW w:w="992" w:type="dxa"/>
            <w:tcBorders>
              <w:right w:val="single" w:sz="4" w:space="0" w:color="auto"/>
            </w:tcBorders>
          </w:tcPr>
          <w:p w14:paraId="511889F2" w14:textId="77777777" w:rsidR="00C80106" w:rsidRPr="00C80106" w:rsidRDefault="005D0320" w:rsidP="005D0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70F539" w14:textId="77777777" w:rsidR="00C80106" w:rsidRPr="005D0320" w:rsidRDefault="005D0320" w:rsidP="00C8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320">
              <w:rPr>
                <w:rFonts w:ascii="Times New Roman" w:hAnsi="Times New Roman" w:cs="Times New Roman"/>
                <w:sz w:val="28"/>
                <w:szCs w:val="28"/>
              </w:rPr>
              <w:t>Уход за воинскими мемориалами</w:t>
            </w:r>
          </w:p>
        </w:tc>
        <w:tc>
          <w:tcPr>
            <w:tcW w:w="2232" w:type="dxa"/>
            <w:tcBorders>
              <w:left w:val="single" w:sz="4" w:space="0" w:color="auto"/>
            </w:tcBorders>
          </w:tcPr>
          <w:p w14:paraId="497C67DE" w14:textId="77777777" w:rsidR="00C80106" w:rsidRPr="005D0320" w:rsidRDefault="005D0320" w:rsidP="00C8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32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80106" w14:paraId="15A2E1B7" w14:textId="77777777" w:rsidTr="00C80106">
        <w:tc>
          <w:tcPr>
            <w:tcW w:w="992" w:type="dxa"/>
            <w:tcBorders>
              <w:right w:val="single" w:sz="4" w:space="0" w:color="auto"/>
            </w:tcBorders>
          </w:tcPr>
          <w:p w14:paraId="39737668" w14:textId="77777777" w:rsidR="00C80106" w:rsidRPr="00C80106" w:rsidRDefault="005D0320" w:rsidP="005D0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924D9F" w14:textId="77777777" w:rsidR="00C80106" w:rsidRPr="005D0320" w:rsidRDefault="005D0320" w:rsidP="00C8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320">
              <w:rPr>
                <w:rFonts w:ascii="Times New Roman" w:hAnsi="Times New Roman" w:cs="Times New Roman"/>
                <w:sz w:val="28"/>
                <w:szCs w:val="28"/>
              </w:rPr>
              <w:t>Адресная помощь ветеранам локальных воин, семьям СВО</w:t>
            </w:r>
          </w:p>
        </w:tc>
        <w:tc>
          <w:tcPr>
            <w:tcW w:w="2232" w:type="dxa"/>
            <w:tcBorders>
              <w:left w:val="single" w:sz="4" w:space="0" w:color="auto"/>
            </w:tcBorders>
          </w:tcPr>
          <w:p w14:paraId="10B89E70" w14:textId="77777777" w:rsidR="00C80106" w:rsidRPr="005D0320" w:rsidRDefault="005D0320" w:rsidP="00C8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32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80106" w14:paraId="75C8CCC5" w14:textId="77777777" w:rsidTr="00C80106">
        <w:tc>
          <w:tcPr>
            <w:tcW w:w="992" w:type="dxa"/>
            <w:tcBorders>
              <w:right w:val="single" w:sz="4" w:space="0" w:color="auto"/>
            </w:tcBorders>
          </w:tcPr>
          <w:p w14:paraId="24B9F7B5" w14:textId="77777777" w:rsidR="00C80106" w:rsidRPr="00C80106" w:rsidRDefault="005D0320" w:rsidP="005D0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60A683" w14:textId="77777777" w:rsidR="00C80106" w:rsidRPr="005D0320" w:rsidRDefault="005D0320" w:rsidP="00C8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320">
              <w:rPr>
                <w:rFonts w:ascii="Times New Roman" w:hAnsi="Times New Roman" w:cs="Times New Roman"/>
                <w:sz w:val="28"/>
                <w:szCs w:val="28"/>
              </w:rPr>
              <w:t>Посылка солдату</w:t>
            </w:r>
          </w:p>
        </w:tc>
        <w:tc>
          <w:tcPr>
            <w:tcW w:w="2232" w:type="dxa"/>
            <w:tcBorders>
              <w:left w:val="single" w:sz="4" w:space="0" w:color="auto"/>
            </w:tcBorders>
          </w:tcPr>
          <w:p w14:paraId="4FE09534" w14:textId="77777777" w:rsidR="00C80106" w:rsidRPr="005D0320" w:rsidRDefault="005D0320" w:rsidP="00C8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32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14:paraId="33649C73" w14:textId="77777777" w:rsidR="00332B67" w:rsidRPr="00332B67" w:rsidRDefault="00332B67" w:rsidP="00332B6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32B67" w:rsidRPr="00332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1F6"/>
    <w:rsid w:val="002761F6"/>
    <w:rsid w:val="00332B67"/>
    <w:rsid w:val="005D0320"/>
    <w:rsid w:val="00BC246C"/>
    <w:rsid w:val="00C80106"/>
    <w:rsid w:val="00E4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A34F"/>
  <w15:docId w15:val="{D8EF451F-E0DD-405D-82D0-F59F76A4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85502-B652-481C-9AD5-C30F4E7C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Admin</cp:lastModifiedBy>
  <cp:revision>4</cp:revision>
  <dcterms:created xsi:type="dcterms:W3CDTF">2024-02-13T07:41:00Z</dcterms:created>
  <dcterms:modified xsi:type="dcterms:W3CDTF">2024-02-19T08:48:00Z</dcterms:modified>
</cp:coreProperties>
</file>